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549" w:tblpY="16"/>
        <w:tblW w:w="0" w:type="auto"/>
        <w:tblLook w:val="00BF"/>
      </w:tblPr>
      <w:tblGrid>
        <w:gridCol w:w="6588"/>
        <w:gridCol w:w="6588"/>
      </w:tblGrid>
      <w:tr w:rsidR="00376213">
        <w:tc>
          <w:tcPr>
            <w:tcW w:w="6588" w:type="dxa"/>
          </w:tcPr>
          <w:p w:rsidR="00376213" w:rsidRPr="00932EB8" w:rsidRDefault="00DC0D03" w:rsidP="007D7555">
            <w:pPr>
              <w:jc w:val="center"/>
              <w:rPr>
                <w:b/>
                <w:sz w:val="28"/>
              </w:rPr>
            </w:pPr>
            <w:r w:rsidRPr="00932EB8">
              <w:rPr>
                <w:b/>
                <w:sz w:val="28"/>
              </w:rPr>
              <w:t>Excerpt from</w:t>
            </w:r>
            <w:r w:rsidRPr="00B60A94">
              <w:rPr>
                <w:b/>
                <w:i/>
                <w:sz w:val="28"/>
              </w:rPr>
              <w:t xml:space="preserve"> Night</w:t>
            </w:r>
          </w:p>
        </w:tc>
        <w:tc>
          <w:tcPr>
            <w:tcW w:w="6588" w:type="dxa"/>
          </w:tcPr>
          <w:p w:rsidR="00376213" w:rsidRPr="00932EB8" w:rsidRDefault="00DC0D03" w:rsidP="007D7555">
            <w:pPr>
              <w:jc w:val="center"/>
              <w:rPr>
                <w:b/>
                <w:sz w:val="28"/>
              </w:rPr>
            </w:pPr>
            <w:r w:rsidRPr="00932EB8">
              <w:rPr>
                <w:b/>
                <w:sz w:val="28"/>
              </w:rPr>
              <w:t>Photo from Iraq</w:t>
            </w:r>
          </w:p>
        </w:tc>
      </w:tr>
      <w:tr w:rsidR="00376213">
        <w:tc>
          <w:tcPr>
            <w:tcW w:w="6588" w:type="dxa"/>
          </w:tcPr>
          <w:p w:rsidR="00E15D3C" w:rsidRDefault="000B5C04" w:rsidP="007D7555">
            <w:r>
              <w:t xml:space="preserve">What is </w:t>
            </w:r>
            <w:r w:rsidRPr="00285778">
              <w:rPr>
                <w:b/>
              </w:rPr>
              <w:t>emphasized</w:t>
            </w:r>
            <w:r>
              <w:t xml:space="preserve">: </w:t>
            </w:r>
          </w:p>
          <w:p w:rsidR="00C34BBB" w:rsidRDefault="001D4D67" w:rsidP="007D7555">
            <w:pPr>
              <w:pStyle w:val="ListParagraph"/>
              <w:numPr>
                <w:ilvl w:val="0"/>
                <w:numId w:val="3"/>
              </w:numPr>
            </w:pPr>
            <w:r>
              <w:t>Left Arm:</w:t>
            </w:r>
            <w:r w:rsidR="00C34BBB">
              <w:t xml:space="preserve"> we are cognizant of what the tattoo represents. This identifying number is the ultimate in dehumanization, as people’s names were no longe</w:t>
            </w:r>
            <w:r w:rsidR="00644516">
              <w:t xml:space="preserve">r of value, and they were now identified </w:t>
            </w:r>
            <w:r w:rsidR="001437A0">
              <w:t>solely</w:t>
            </w:r>
            <w:r w:rsidR="00C34BBB">
              <w:t xml:space="preserve"> by a number, branded, much like cattle.</w:t>
            </w:r>
          </w:p>
          <w:p w:rsidR="001D4D67" w:rsidRDefault="002F39EB" w:rsidP="007D7555">
            <w:pPr>
              <w:pStyle w:val="ListParagraph"/>
              <w:numPr>
                <w:ilvl w:val="0"/>
                <w:numId w:val="3"/>
              </w:numPr>
            </w:pPr>
            <w:r>
              <w:t xml:space="preserve">3 </w:t>
            </w:r>
            <w:r w:rsidR="00C34BBB">
              <w:t>Prisoner</w:t>
            </w:r>
            <w:r>
              <w:t>s</w:t>
            </w:r>
            <w:r w:rsidR="00C34BBB">
              <w:t xml:space="preserve"> did the tattooing: </w:t>
            </w:r>
            <w:r>
              <w:t>These prisoners, Kapos, wer</w:t>
            </w:r>
            <w:r w:rsidR="00C01B0D">
              <w:t>e forced to tattoo their peers.</w:t>
            </w:r>
          </w:p>
          <w:p w:rsidR="007A3C70" w:rsidRDefault="004D3C97" w:rsidP="007D7555">
            <w:pPr>
              <w:pStyle w:val="ListParagraph"/>
              <w:numPr>
                <w:ilvl w:val="0"/>
                <w:numId w:val="3"/>
              </w:numPr>
            </w:pPr>
            <w:r>
              <w:t>Tattoo</w:t>
            </w:r>
            <w:r w:rsidR="00E9268D">
              <w:t xml:space="preserve"> (medical instruments)</w:t>
            </w:r>
            <w:r>
              <w:t xml:space="preserve">: permanent scar and visual reminder of the atrocities that the Jews experienced. </w:t>
            </w:r>
          </w:p>
          <w:p w:rsidR="00376213" w:rsidRDefault="007A3C70" w:rsidP="007D7555">
            <w:pPr>
              <w:pStyle w:val="ListParagraph"/>
              <w:numPr>
                <w:ilvl w:val="0"/>
                <w:numId w:val="3"/>
              </w:numPr>
            </w:pPr>
            <w:r>
              <w:t xml:space="preserve">Why is “veteran” in quotes? Part of the denotation of this word is ‘long service’. I think it is in quotes because </w:t>
            </w:r>
            <w:r w:rsidR="001C3FE0">
              <w:t>people did not live long in these camps. This could suggest one year or six months—</w:t>
            </w:r>
            <w:r w:rsidR="006A04BC">
              <w:t>it’s hard to say. Wiesel is using verbal iro</w:t>
            </w:r>
            <w:r w:rsidR="00997027">
              <w:t>ny here to drive the point home.</w:t>
            </w:r>
          </w:p>
        </w:tc>
        <w:tc>
          <w:tcPr>
            <w:tcW w:w="6588" w:type="dxa"/>
          </w:tcPr>
          <w:p w:rsidR="00860EAD" w:rsidRDefault="00E15D3C" w:rsidP="007D7555">
            <w:r>
              <w:t xml:space="preserve">What is </w:t>
            </w:r>
            <w:r w:rsidRPr="00285778">
              <w:rPr>
                <w:b/>
              </w:rPr>
              <w:t>emphasized</w:t>
            </w:r>
            <w:r>
              <w:t xml:space="preserve">: </w:t>
            </w:r>
          </w:p>
          <w:p w:rsidR="00C34BBB" w:rsidRDefault="001D4D67" w:rsidP="007D7555">
            <w:pPr>
              <w:pStyle w:val="ListParagraph"/>
              <w:numPr>
                <w:ilvl w:val="0"/>
                <w:numId w:val="2"/>
              </w:numPr>
            </w:pPr>
            <w:r>
              <w:t>Forehead:</w:t>
            </w:r>
            <w:r w:rsidR="00644516">
              <w:t xml:space="preserve"> While this marking is clear, we don’t know what </w:t>
            </w:r>
            <w:r w:rsidR="00AF5C04">
              <w:t>exac</w:t>
            </w:r>
            <w:r w:rsidR="00612689">
              <w:t>tly it represents. We can infer</w:t>
            </w:r>
            <w:r w:rsidR="00AF5C04">
              <w:t xml:space="preserve"> he, too, is a prisoner. I’m wondering if he is going to be number twenty something or two hundred and something? How many other prisoners are there?</w:t>
            </w:r>
          </w:p>
          <w:p w:rsidR="001D4D67" w:rsidRDefault="00612689" w:rsidP="007D7555">
            <w:pPr>
              <w:pStyle w:val="ListParagraph"/>
              <w:numPr>
                <w:ilvl w:val="0"/>
                <w:numId w:val="2"/>
              </w:numPr>
            </w:pPr>
            <w:r>
              <w:t>US soldier</w:t>
            </w:r>
            <w:r w:rsidR="00C34BBB">
              <w:t xml:space="preserve"> did the marking:</w:t>
            </w:r>
            <w:r>
              <w:t xml:space="preserve"> Was this soldier</w:t>
            </w:r>
            <w:r w:rsidR="002F39EB">
              <w:t>, lik</w:t>
            </w:r>
            <w:r>
              <w:t>e the prisoners,</w:t>
            </w:r>
            <w:r w:rsidR="002F39EB">
              <w:t xml:space="preserve"> forced to do this</w:t>
            </w:r>
            <w:r>
              <w:t>?</w:t>
            </w:r>
          </w:p>
          <w:p w:rsidR="00FC2080" w:rsidRDefault="00860EAD" w:rsidP="007D7555">
            <w:pPr>
              <w:pStyle w:val="ListParagraph"/>
              <w:numPr>
                <w:ilvl w:val="0"/>
                <w:numId w:val="2"/>
              </w:numPr>
            </w:pPr>
            <w:r>
              <w:t>Sharpie: this is not permanent</w:t>
            </w:r>
            <w:r w:rsidR="00E45C28">
              <w:t xml:space="preserve">, unlike Elie Wiesel’s tattoo. However, this experience could </w:t>
            </w:r>
            <w:r w:rsidR="00E9268D">
              <w:t xml:space="preserve">still </w:t>
            </w:r>
            <w:r w:rsidR="004D3C97">
              <w:t xml:space="preserve">scar him for his life. </w:t>
            </w:r>
            <w:r w:rsidR="009C1742">
              <w:t>It is some means of identification.</w:t>
            </w:r>
          </w:p>
          <w:p w:rsidR="00376213" w:rsidRDefault="00FC2080" w:rsidP="007D7555">
            <w:pPr>
              <w:pStyle w:val="ListParagraph"/>
              <w:numPr>
                <w:ilvl w:val="0"/>
                <w:numId w:val="2"/>
              </w:numPr>
            </w:pPr>
            <w:r>
              <w:t>Blindfold</w:t>
            </w:r>
            <w:r w:rsidR="0096730D">
              <w:t>/glasses</w:t>
            </w:r>
            <w:r>
              <w:t xml:space="preserve">: the prisoner has a blindfold and the soldier has glasses on. The soldier does not </w:t>
            </w:r>
            <w:r w:rsidR="0096730D">
              <w:t>have to</w:t>
            </w:r>
            <w:r w:rsidR="00C263A1">
              <w:t xml:space="preserve"> look the prisoner in his eyes </w:t>
            </w:r>
            <w:r w:rsidR="0096730D">
              <w:t>as he degrades him.</w:t>
            </w:r>
          </w:p>
        </w:tc>
      </w:tr>
      <w:tr w:rsidR="00376213">
        <w:tc>
          <w:tcPr>
            <w:tcW w:w="6588" w:type="dxa"/>
          </w:tcPr>
          <w:p w:rsidR="00E15D3C" w:rsidRDefault="00E15D3C" w:rsidP="007D7555">
            <w:r>
              <w:t xml:space="preserve">What is </w:t>
            </w:r>
            <w:r w:rsidRPr="00285778">
              <w:rPr>
                <w:b/>
              </w:rPr>
              <w:t>absent</w:t>
            </w:r>
            <w:r>
              <w:t>:</w:t>
            </w:r>
          </w:p>
          <w:p w:rsidR="006F5E8E" w:rsidRDefault="006F5E8E" w:rsidP="007D7555">
            <w:pPr>
              <w:pStyle w:val="ListParagraph"/>
              <w:numPr>
                <w:ilvl w:val="0"/>
                <w:numId w:val="4"/>
              </w:numPr>
            </w:pPr>
            <w:r>
              <w:t>What was Elie Wiesel’s facial expression as he was being tattooed</w:t>
            </w:r>
            <w:r w:rsidR="00121D4C">
              <w:t>?</w:t>
            </w:r>
          </w:p>
          <w:p w:rsidR="0077221E" w:rsidRDefault="006F5E8E" w:rsidP="007D7555">
            <w:pPr>
              <w:pStyle w:val="ListParagraph"/>
              <w:numPr>
                <w:ilvl w:val="0"/>
                <w:numId w:val="4"/>
              </w:numPr>
            </w:pPr>
            <w:r>
              <w:t xml:space="preserve">How were the prisoners feeling when </w:t>
            </w:r>
            <w:r w:rsidR="0077221E">
              <w:t>they had to do this work all day long?</w:t>
            </w:r>
          </w:p>
          <w:p w:rsidR="0077221E" w:rsidRDefault="0077221E" w:rsidP="007D7555">
            <w:pPr>
              <w:pStyle w:val="ListParagraph"/>
              <w:numPr>
                <w:ilvl w:val="0"/>
                <w:numId w:val="4"/>
              </w:numPr>
            </w:pPr>
            <w:r>
              <w:t xml:space="preserve">How long did it take to do the tattoo? </w:t>
            </w:r>
          </w:p>
          <w:p w:rsidR="00E15D3C" w:rsidRDefault="00C125D6" w:rsidP="007D7555">
            <w:pPr>
              <w:pStyle w:val="ListParagraph"/>
              <w:numPr>
                <w:ilvl w:val="0"/>
                <w:numId w:val="4"/>
              </w:numPr>
            </w:pPr>
            <w:r>
              <w:t>Did it hurt badly?</w:t>
            </w:r>
            <w:r w:rsidR="0077221E">
              <w:t xml:space="preserve"> It seems like the physical pain would be nothing compared to the em</w:t>
            </w:r>
            <w:r>
              <w:t>otional trauma.  Perhaps that is why Wiesel didn’t even mention the pain of a tattoo.  It w</w:t>
            </w:r>
            <w:r w:rsidR="00FC2080">
              <w:t>as insignificant compared to the agony</w:t>
            </w:r>
            <w:r>
              <w:t xml:space="preserve"> of “after that I had no other name.”</w:t>
            </w:r>
          </w:p>
          <w:p w:rsidR="00376213" w:rsidRDefault="00376213" w:rsidP="007D7555"/>
        </w:tc>
        <w:tc>
          <w:tcPr>
            <w:tcW w:w="6588" w:type="dxa"/>
          </w:tcPr>
          <w:p w:rsidR="00E45C28" w:rsidRDefault="00E15D3C" w:rsidP="007D7555">
            <w:r>
              <w:t xml:space="preserve">What is </w:t>
            </w:r>
            <w:r w:rsidRPr="00285778">
              <w:rPr>
                <w:b/>
              </w:rPr>
              <w:t>absent</w:t>
            </w:r>
            <w:r>
              <w:t>:</w:t>
            </w:r>
          </w:p>
          <w:p w:rsidR="00243F12" w:rsidRPr="007D7555" w:rsidRDefault="00EC4534" w:rsidP="007D7555">
            <w:pPr>
              <w:pStyle w:val="ListParagraph"/>
              <w:numPr>
                <w:ilvl w:val="0"/>
                <w:numId w:val="2"/>
              </w:numPr>
              <w:rPr>
                <w:sz w:val="23"/>
              </w:rPr>
            </w:pPr>
            <w:r w:rsidRPr="007D7555">
              <w:rPr>
                <w:sz w:val="23"/>
              </w:rPr>
              <w:t>We don’t know what this man</w:t>
            </w:r>
            <w:r w:rsidR="00E45C28" w:rsidRPr="007D7555">
              <w:rPr>
                <w:sz w:val="23"/>
              </w:rPr>
              <w:t xml:space="preserve"> did to be in this position.</w:t>
            </w:r>
          </w:p>
          <w:p w:rsidR="008608C9" w:rsidRPr="007D7555" w:rsidRDefault="00243F12" w:rsidP="007D7555">
            <w:pPr>
              <w:pStyle w:val="ListParagraph"/>
              <w:numPr>
                <w:ilvl w:val="0"/>
                <w:numId w:val="1"/>
              </w:numPr>
              <w:rPr>
                <w:sz w:val="23"/>
              </w:rPr>
            </w:pPr>
            <w:r w:rsidRPr="007D7555">
              <w:rPr>
                <w:sz w:val="23"/>
              </w:rPr>
              <w:t xml:space="preserve">We don’t know how the soldier is feeling? Does he want to be doing this act of dehumanization? </w:t>
            </w:r>
            <w:r w:rsidR="00EC4534" w:rsidRPr="007D7555">
              <w:rPr>
                <w:sz w:val="23"/>
              </w:rPr>
              <w:t>Is he talking to the man</w:t>
            </w:r>
            <w:r w:rsidR="008608C9" w:rsidRPr="007D7555">
              <w:rPr>
                <w:sz w:val="23"/>
              </w:rPr>
              <w:t>, saying</w:t>
            </w:r>
            <w:r w:rsidR="00EC4534" w:rsidRPr="007D7555">
              <w:rPr>
                <w:sz w:val="23"/>
              </w:rPr>
              <w:t>,</w:t>
            </w:r>
            <w:r w:rsidR="008608C9" w:rsidRPr="007D7555">
              <w:rPr>
                <w:sz w:val="23"/>
              </w:rPr>
              <w:t xml:space="preserve"> “I’m really sorry,” or is he pressing fervently </w:t>
            </w:r>
            <w:r w:rsidR="002625EE" w:rsidRPr="007D7555">
              <w:rPr>
                <w:sz w:val="23"/>
              </w:rPr>
              <w:t xml:space="preserve">with his pen </w:t>
            </w:r>
            <w:r w:rsidR="008608C9" w:rsidRPr="007D7555">
              <w:rPr>
                <w:sz w:val="23"/>
              </w:rPr>
              <w:t>and saying horrible</w:t>
            </w:r>
            <w:r w:rsidR="00434449" w:rsidRPr="007D7555">
              <w:rPr>
                <w:sz w:val="23"/>
              </w:rPr>
              <w:t xml:space="preserve"> things to him</w:t>
            </w:r>
            <w:r w:rsidR="00EC4534" w:rsidRPr="007D7555">
              <w:rPr>
                <w:sz w:val="23"/>
              </w:rPr>
              <w:t>?</w:t>
            </w:r>
          </w:p>
          <w:p w:rsidR="00462503" w:rsidRPr="007D7555" w:rsidRDefault="00EC4534" w:rsidP="007D7555">
            <w:pPr>
              <w:pStyle w:val="ListParagraph"/>
              <w:numPr>
                <w:ilvl w:val="0"/>
                <w:numId w:val="1"/>
              </w:numPr>
              <w:rPr>
                <w:sz w:val="23"/>
              </w:rPr>
            </w:pPr>
            <w:r w:rsidRPr="007D7555">
              <w:rPr>
                <w:sz w:val="23"/>
              </w:rPr>
              <w:t>We don’t know what the man</w:t>
            </w:r>
            <w:r w:rsidR="006E3171" w:rsidRPr="007D7555">
              <w:rPr>
                <w:sz w:val="23"/>
              </w:rPr>
              <w:t xml:space="preserve"> being numbe</w:t>
            </w:r>
            <w:r w:rsidR="002625EE" w:rsidRPr="007D7555">
              <w:rPr>
                <w:sz w:val="23"/>
              </w:rPr>
              <w:t>red is feeling, although his visage and downturned mouth suggests that he is demoralized.</w:t>
            </w:r>
          </w:p>
          <w:p w:rsidR="00376213" w:rsidRDefault="00462503" w:rsidP="007D7555">
            <w:pPr>
              <w:pStyle w:val="ListParagraph"/>
              <w:numPr>
                <w:ilvl w:val="0"/>
                <w:numId w:val="1"/>
              </w:numPr>
            </w:pPr>
            <w:r w:rsidRPr="007D7555">
              <w:rPr>
                <w:sz w:val="23"/>
              </w:rPr>
              <w:t>Like the prisoners in Auschwitz, was this Iraqi subjected to mental and physic</w:t>
            </w:r>
            <w:r w:rsidR="001D7D73" w:rsidRPr="007D7555">
              <w:rPr>
                <w:sz w:val="23"/>
              </w:rPr>
              <w:t xml:space="preserve">al torture? Did he live to tell </w:t>
            </w:r>
            <w:r w:rsidRPr="007D7555">
              <w:rPr>
                <w:sz w:val="23"/>
              </w:rPr>
              <w:t>someone his</w:t>
            </w:r>
            <w:r w:rsidR="005129E2" w:rsidRPr="007D7555">
              <w:rPr>
                <w:sz w:val="23"/>
              </w:rPr>
              <w:t xml:space="preserve"> </w:t>
            </w:r>
            <w:r w:rsidRPr="007D7555">
              <w:rPr>
                <w:sz w:val="23"/>
              </w:rPr>
              <w:t>story?</w:t>
            </w:r>
          </w:p>
        </w:tc>
      </w:tr>
    </w:tbl>
    <w:p w:rsidR="003B52EC" w:rsidRDefault="003B52EC"/>
    <w:p w:rsidR="003B52EC" w:rsidRDefault="003B52EC"/>
    <w:p w:rsidR="003B52EC" w:rsidRDefault="003B52EC"/>
    <w:p w:rsidR="003B52EC" w:rsidRDefault="003B52EC"/>
    <w:p w:rsidR="003B52EC" w:rsidRPr="007D6920" w:rsidRDefault="003B52EC">
      <w:pPr>
        <w:rPr>
          <w:b/>
          <w:sz w:val="40"/>
        </w:rPr>
      </w:pPr>
      <w:r w:rsidRPr="007D6920">
        <w:rPr>
          <w:b/>
          <w:sz w:val="40"/>
        </w:rPr>
        <w:t>Excerpt from Night:</w:t>
      </w:r>
    </w:p>
    <w:p w:rsidR="00A7223A" w:rsidRPr="007D6920" w:rsidRDefault="00A7223A">
      <w:pPr>
        <w:rPr>
          <w:sz w:val="40"/>
        </w:rPr>
      </w:pPr>
    </w:p>
    <w:p w:rsidR="003B52EC" w:rsidRPr="007D6920" w:rsidRDefault="00DE6878" w:rsidP="00A7223A">
      <w:pPr>
        <w:ind w:firstLine="720"/>
        <w:rPr>
          <w:sz w:val="40"/>
        </w:rPr>
      </w:pPr>
      <w:r w:rsidRPr="007D6920">
        <w:rPr>
          <w:sz w:val="40"/>
        </w:rPr>
        <w:t>“</w:t>
      </w:r>
      <w:r w:rsidR="003B52EC" w:rsidRPr="007D6920">
        <w:rPr>
          <w:sz w:val="40"/>
        </w:rPr>
        <w:t xml:space="preserve">In the afternoon we were made to line up. Three prisoners brought a table and some medical instruments. </w:t>
      </w:r>
      <w:r w:rsidR="00941C33" w:rsidRPr="007D6920">
        <w:rPr>
          <w:sz w:val="40"/>
        </w:rPr>
        <w:t>With the left sleeve rolled up, each person passed in</w:t>
      </w:r>
      <w:r w:rsidR="00A7223A" w:rsidRPr="007D6920">
        <w:rPr>
          <w:sz w:val="40"/>
        </w:rPr>
        <w:t xml:space="preserve"> front of the table. The three ‘veterans,’</w:t>
      </w:r>
      <w:r w:rsidR="00941C33" w:rsidRPr="007D6920">
        <w:rPr>
          <w:sz w:val="40"/>
        </w:rPr>
        <w:t xml:space="preserve"> with needles in th</w:t>
      </w:r>
      <w:r w:rsidR="008E7FA4" w:rsidRPr="007D6920">
        <w:rPr>
          <w:sz w:val="40"/>
        </w:rPr>
        <w:t>eir h</w:t>
      </w:r>
      <w:r w:rsidR="004B5885" w:rsidRPr="007D6920">
        <w:rPr>
          <w:sz w:val="40"/>
        </w:rPr>
        <w:t>ands, engraved a number</w:t>
      </w:r>
      <w:r w:rsidR="008E7FA4" w:rsidRPr="007D6920">
        <w:rPr>
          <w:sz w:val="40"/>
        </w:rPr>
        <w:t xml:space="preserve"> on our left arms</w:t>
      </w:r>
      <w:r w:rsidR="004B5885" w:rsidRPr="007D6920">
        <w:rPr>
          <w:sz w:val="40"/>
        </w:rPr>
        <w:t xml:space="preserve">.  I became A-7713. </w:t>
      </w:r>
      <w:r w:rsidR="00E73F8F" w:rsidRPr="007D6920">
        <w:rPr>
          <w:sz w:val="40"/>
        </w:rPr>
        <w:t>After that I had no other name</w:t>
      </w:r>
      <w:r w:rsidR="00A7223A" w:rsidRPr="007D6920">
        <w:rPr>
          <w:sz w:val="40"/>
        </w:rPr>
        <w:t>”</w:t>
      </w:r>
      <w:r w:rsidR="002D6553" w:rsidRPr="007D6920">
        <w:rPr>
          <w:sz w:val="40"/>
        </w:rPr>
        <w:t xml:space="preserve"> </w:t>
      </w:r>
      <w:r w:rsidR="00E73F8F" w:rsidRPr="007D6920">
        <w:rPr>
          <w:sz w:val="40"/>
        </w:rPr>
        <w:t>(39).</w:t>
      </w:r>
    </w:p>
    <w:p w:rsidR="00376213" w:rsidRDefault="00B950CD">
      <w:r>
        <w:rPr>
          <w:noProof/>
        </w:rPr>
        <w:drawing>
          <wp:inline distT="0" distB="0" distL="0" distR="0">
            <wp:extent cx="8599095" cy="5712826"/>
            <wp:effectExtent l="25400" t="0" r="11505" b="0"/>
            <wp:docPr id="1" name="Picture 1" descr="Macintosh HD:Users:teacher:Desktop:Img22737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Img2273785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914" cy="5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213" w:rsidSect="00E81740">
      <w:headerReference w:type="default" r:id="rId6"/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2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2024"/>
      <w:gridCol w:w="1152"/>
    </w:tblGrid>
    <w:tr w:rsidR="001D7D7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28"/>
            </w:rPr>
            <w:alias w:val="Company"/>
            <w:id w:val="78735422"/>
            <w:placeholder>
              <w:docPart w:val="70E14DA02D82FC4BB1260699477D65D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D7D73" w:rsidRDefault="001D7D73">
              <w:pPr>
                <w:pStyle w:val="Header"/>
                <w:jc w:val="right"/>
              </w:pPr>
              <w:r w:rsidRPr="000C69C6">
                <w:rPr>
                  <w:sz w:val="28"/>
                  <w:szCs w:val="36"/>
                </w:rPr>
                <w:t xml:space="preserve">Dehumanization: </w:t>
              </w:r>
            </w:p>
          </w:sdtContent>
        </w:sdt>
        <w:p w:rsidR="001D7D73" w:rsidRDefault="00E712AD" w:rsidP="005066C0">
          <w:pPr>
            <w:pStyle w:val="Header"/>
            <w:jc w:val="right"/>
            <w:rPr>
              <w:b/>
              <w:bCs/>
            </w:rPr>
          </w:pPr>
          <w:sdt>
            <w:sdtPr>
              <w:rPr>
                <w:b/>
                <w:sz w:val="36"/>
                <w:szCs w:val="36"/>
              </w:rPr>
              <w:alias w:val="Title"/>
              <w:id w:val="78735415"/>
              <w:placeholder>
                <w:docPart w:val="5ABF26C02C92D140A193F9B5126C03E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Cs/>
                <w:sz w:val="24"/>
                <w:szCs w:val="24"/>
              </w:rPr>
            </w:sdtEndPr>
            <w:sdtContent>
              <w:r w:rsidR="001D7D73" w:rsidRPr="005066C0">
                <w:rPr>
                  <w:b/>
                  <w:sz w:val="36"/>
                  <w:szCs w:val="36"/>
                </w:rPr>
                <w:t>Comparing Artistic Mediums Practice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  <w:vAlign w:val="center"/>
        </w:tcPr>
        <w:p w:rsidR="001D7D73" w:rsidRDefault="001D7D73" w:rsidP="005066C0">
          <w:pPr>
            <w:pStyle w:val="Header"/>
            <w:jc w:val="center"/>
          </w:pPr>
          <w:r>
            <w:t>English</w:t>
          </w:r>
        </w:p>
        <w:p w:rsidR="001D7D73" w:rsidRDefault="001D7D73" w:rsidP="005066C0">
          <w:pPr>
            <w:pStyle w:val="Header"/>
            <w:jc w:val="center"/>
            <w:rPr>
              <w:b/>
            </w:rPr>
          </w:pPr>
          <w:r>
            <w:t>10</w:t>
          </w:r>
        </w:p>
      </w:tc>
    </w:tr>
  </w:tbl>
  <w:p w:rsidR="001D7D73" w:rsidRDefault="001D7D7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5F1"/>
    <w:multiLevelType w:val="hybridMultilevel"/>
    <w:tmpl w:val="7548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1D2C"/>
    <w:multiLevelType w:val="hybridMultilevel"/>
    <w:tmpl w:val="CDD0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1B8A"/>
    <w:multiLevelType w:val="hybridMultilevel"/>
    <w:tmpl w:val="4B2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F5607"/>
    <w:multiLevelType w:val="hybridMultilevel"/>
    <w:tmpl w:val="09EE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50CD"/>
    <w:rsid w:val="000B5C04"/>
    <w:rsid w:val="000C69C6"/>
    <w:rsid w:val="00121D4C"/>
    <w:rsid w:val="001437A0"/>
    <w:rsid w:val="001741CE"/>
    <w:rsid w:val="001B7EF8"/>
    <w:rsid w:val="001C3FE0"/>
    <w:rsid w:val="001D4D67"/>
    <w:rsid w:val="001D7D73"/>
    <w:rsid w:val="00243F12"/>
    <w:rsid w:val="002625EE"/>
    <w:rsid w:val="00285778"/>
    <w:rsid w:val="002D6553"/>
    <w:rsid w:val="002F39EB"/>
    <w:rsid w:val="00376213"/>
    <w:rsid w:val="00393944"/>
    <w:rsid w:val="003B52EC"/>
    <w:rsid w:val="00434449"/>
    <w:rsid w:val="00462503"/>
    <w:rsid w:val="00471B3E"/>
    <w:rsid w:val="004B5885"/>
    <w:rsid w:val="004C08C6"/>
    <w:rsid w:val="004D3C97"/>
    <w:rsid w:val="005066C0"/>
    <w:rsid w:val="005129E2"/>
    <w:rsid w:val="00612689"/>
    <w:rsid w:val="00644516"/>
    <w:rsid w:val="006A04BC"/>
    <w:rsid w:val="006E3171"/>
    <w:rsid w:val="006F2556"/>
    <w:rsid w:val="006F5E8E"/>
    <w:rsid w:val="0077221E"/>
    <w:rsid w:val="007A3C70"/>
    <w:rsid w:val="007D6920"/>
    <w:rsid w:val="007D7555"/>
    <w:rsid w:val="00842FC9"/>
    <w:rsid w:val="008608C9"/>
    <w:rsid w:val="00860EAD"/>
    <w:rsid w:val="008E7FA4"/>
    <w:rsid w:val="008F0B08"/>
    <w:rsid w:val="00932EB8"/>
    <w:rsid w:val="00941C33"/>
    <w:rsid w:val="0096730D"/>
    <w:rsid w:val="00997027"/>
    <w:rsid w:val="009C1742"/>
    <w:rsid w:val="00A7223A"/>
    <w:rsid w:val="00AF5C04"/>
    <w:rsid w:val="00B60A94"/>
    <w:rsid w:val="00B950CD"/>
    <w:rsid w:val="00C01B0D"/>
    <w:rsid w:val="00C125D6"/>
    <w:rsid w:val="00C263A1"/>
    <w:rsid w:val="00C34BBB"/>
    <w:rsid w:val="00C84001"/>
    <w:rsid w:val="00DC0D03"/>
    <w:rsid w:val="00DE6878"/>
    <w:rsid w:val="00E15D3C"/>
    <w:rsid w:val="00E45C28"/>
    <w:rsid w:val="00E712AD"/>
    <w:rsid w:val="00E73F8F"/>
    <w:rsid w:val="00E75564"/>
    <w:rsid w:val="00E81740"/>
    <w:rsid w:val="00E9268D"/>
    <w:rsid w:val="00EC4534"/>
    <w:rsid w:val="00FC2080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1"/>
    <w:rsid w:val="00376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213"/>
  </w:style>
  <w:style w:type="paragraph" w:styleId="Footer">
    <w:name w:val="footer"/>
    <w:basedOn w:val="Normal"/>
    <w:link w:val="FooterChar"/>
    <w:uiPriority w:val="99"/>
    <w:semiHidden/>
    <w:unhideWhenUsed/>
    <w:rsid w:val="0037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13"/>
  </w:style>
  <w:style w:type="paragraph" w:styleId="ListParagraph">
    <w:name w:val="List Paragraph"/>
    <w:basedOn w:val="Normal"/>
    <w:uiPriority w:val="34"/>
    <w:qFormat/>
    <w:rsid w:val="00243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E14DA02D82FC4BB1260699477D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30FC-88CB-6748-8BB1-D3D91673DE52}"/>
      </w:docPartPr>
      <w:docPartBody>
        <w:p w:rsidR="00AC7D5F" w:rsidRDefault="00AC7D5F" w:rsidP="00AC7D5F">
          <w:pPr>
            <w:pStyle w:val="70E14DA02D82FC4BB1260699477D65DD"/>
          </w:pPr>
          <w:r>
            <w:t>[Type the company name]</w:t>
          </w:r>
        </w:p>
      </w:docPartBody>
    </w:docPart>
    <w:docPart>
      <w:docPartPr>
        <w:name w:val="5ABF26C02C92D140A193F9B5126C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B505-E3FC-0944-A9B7-71A5E33E0B08}"/>
      </w:docPartPr>
      <w:docPartBody>
        <w:p w:rsidR="00AC7D5F" w:rsidRDefault="00AC7D5F" w:rsidP="00AC7D5F">
          <w:pPr>
            <w:pStyle w:val="5ABF26C02C92D140A193F9B5126C03E0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C7D5F"/>
    <w:rsid w:val="007D0E9F"/>
    <w:rsid w:val="00A42AF2"/>
    <w:rsid w:val="00AC7D5F"/>
    <w:rsid w:val="00C922C7"/>
    <w:rsid w:val="00E4597A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70E14DA02D82FC4BB1260699477D65DD">
    <w:name w:val="70E14DA02D82FC4BB1260699477D65DD"/>
    <w:rsid w:val="00AC7D5F"/>
  </w:style>
  <w:style w:type="paragraph" w:customStyle="1" w:styleId="5ABF26C02C92D140A193F9B5126C03E0">
    <w:name w:val="5ABF26C02C92D140A193F9B5126C03E0"/>
    <w:rsid w:val="00AC7D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2301</Characters>
  <Application>Microsoft Macintosh Word</Application>
  <DocSecurity>0</DocSecurity>
  <Lines>19</Lines>
  <Paragraphs>4</Paragraphs>
  <ScaleCrop>false</ScaleCrop>
  <Company>Dehumanization: 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Artistic Mediums Practice</dc:title>
  <dc:subject/>
  <dc:creator>Teacher</dc:creator>
  <cp:keywords/>
  <cp:lastModifiedBy>Tech</cp:lastModifiedBy>
  <cp:revision>2</cp:revision>
  <cp:lastPrinted>2013-02-14T16:31:00Z</cp:lastPrinted>
  <dcterms:created xsi:type="dcterms:W3CDTF">2013-03-07T20:38:00Z</dcterms:created>
  <dcterms:modified xsi:type="dcterms:W3CDTF">2013-03-07T20:38:00Z</dcterms:modified>
</cp:coreProperties>
</file>