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108C" w:rsidRDefault="0072108C"/>
    <w:p w:rsidR="00B145FF" w:rsidRPr="00D654DA" w:rsidRDefault="00D364C6" w:rsidP="0072108C">
      <w:pPr>
        <w:spacing w:beforeLines="1" w:afterLines="1"/>
        <w:outlineLvl w:val="1"/>
        <w:rPr>
          <w:rFonts w:asciiTheme="majorHAnsi" w:hAnsiTheme="majorHAnsi"/>
          <w:szCs w:val="20"/>
        </w:rPr>
      </w:pPr>
      <w:r w:rsidRPr="00D654DA">
        <w:rPr>
          <w:rFonts w:asciiTheme="majorHAnsi" w:hAnsiTheme="majorHAnsi"/>
          <w:szCs w:val="20"/>
        </w:rPr>
        <w:t xml:space="preserve">In </w:t>
      </w:r>
      <w:proofErr w:type="spellStart"/>
      <w:r w:rsidRPr="00D654DA">
        <w:rPr>
          <w:rFonts w:asciiTheme="majorHAnsi" w:hAnsiTheme="majorHAnsi"/>
          <w:szCs w:val="20"/>
        </w:rPr>
        <w:t>Elie</w:t>
      </w:r>
      <w:proofErr w:type="spellEnd"/>
      <w:r w:rsidRPr="00D654DA">
        <w:rPr>
          <w:rFonts w:asciiTheme="majorHAnsi" w:hAnsiTheme="majorHAnsi"/>
          <w:szCs w:val="20"/>
        </w:rPr>
        <w:t xml:space="preserve"> Wiesel’s 1986 Nobel Peace Prize acceptance speech, he lamented</w:t>
      </w:r>
      <w:r w:rsidR="00960781" w:rsidRPr="00D654DA">
        <w:rPr>
          <w:rFonts w:asciiTheme="majorHAnsi" w:hAnsiTheme="majorHAnsi"/>
          <w:szCs w:val="20"/>
        </w:rPr>
        <w:t>:</w:t>
      </w:r>
      <w:r w:rsidRPr="00D654DA">
        <w:rPr>
          <w:rFonts w:asciiTheme="majorHAnsi" w:hAnsiTheme="majorHAnsi"/>
          <w:szCs w:val="20"/>
        </w:rPr>
        <w:t xml:space="preserve"> “Who could allow such crimes to be committed? How </w:t>
      </w:r>
      <w:r w:rsidR="0070606E" w:rsidRPr="00D654DA">
        <w:rPr>
          <w:rFonts w:asciiTheme="majorHAnsi" w:hAnsiTheme="majorHAnsi"/>
          <w:szCs w:val="20"/>
        </w:rPr>
        <w:t xml:space="preserve">could the world remain silent?” Part of </w:t>
      </w:r>
      <w:proofErr w:type="spellStart"/>
      <w:r w:rsidR="0070606E" w:rsidRPr="00D654DA">
        <w:rPr>
          <w:rFonts w:asciiTheme="majorHAnsi" w:hAnsiTheme="majorHAnsi"/>
          <w:szCs w:val="20"/>
        </w:rPr>
        <w:t>Wiesels</w:t>
      </w:r>
      <w:proofErr w:type="spellEnd"/>
      <w:r w:rsidR="0070606E" w:rsidRPr="00D654DA">
        <w:rPr>
          <w:rFonts w:asciiTheme="majorHAnsi" w:hAnsiTheme="majorHAnsi"/>
          <w:szCs w:val="20"/>
        </w:rPr>
        <w:t>’ motivation for writing Night was</w:t>
      </w:r>
      <w:r w:rsidR="003F7257" w:rsidRPr="00D654DA">
        <w:rPr>
          <w:rFonts w:asciiTheme="majorHAnsi" w:hAnsiTheme="majorHAnsi"/>
          <w:szCs w:val="20"/>
        </w:rPr>
        <w:t xml:space="preserve"> to keep the memory alive.</w:t>
      </w:r>
      <w:r w:rsidR="0070606E" w:rsidRPr="00D654DA">
        <w:rPr>
          <w:rFonts w:asciiTheme="majorHAnsi" w:hAnsiTheme="majorHAnsi"/>
          <w:szCs w:val="20"/>
        </w:rPr>
        <w:t xml:space="preserve"> “Because if we forget, we are guilty, we are accomplices.” </w:t>
      </w:r>
      <w:proofErr w:type="spellStart"/>
      <w:r w:rsidR="003F7257" w:rsidRPr="00D654DA">
        <w:rPr>
          <w:rFonts w:asciiTheme="majorHAnsi" w:hAnsiTheme="majorHAnsi"/>
          <w:szCs w:val="20"/>
        </w:rPr>
        <w:t>Elie</w:t>
      </w:r>
      <w:proofErr w:type="spellEnd"/>
      <w:r w:rsidR="003F7257" w:rsidRPr="00D654DA">
        <w:rPr>
          <w:rFonts w:asciiTheme="majorHAnsi" w:hAnsiTheme="majorHAnsi"/>
          <w:szCs w:val="20"/>
        </w:rPr>
        <w:t xml:space="preserve"> Wiesel swore </w:t>
      </w:r>
      <w:r w:rsidR="003F7257" w:rsidRPr="00D654DA">
        <w:rPr>
          <w:rFonts w:asciiTheme="majorHAnsi" w:hAnsiTheme="majorHAnsi"/>
          <w:b/>
          <w:szCs w:val="20"/>
        </w:rPr>
        <w:t xml:space="preserve">“never to be silent whenever human beings </w:t>
      </w:r>
      <w:r w:rsidR="0006432A" w:rsidRPr="00D654DA">
        <w:rPr>
          <w:rFonts w:asciiTheme="majorHAnsi" w:hAnsiTheme="majorHAnsi"/>
          <w:b/>
          <w:szCs w:val="20"/>
        </w:rPr>
        <w:t>endure</w:t>
      </w:r>
      <w:r w:rsidR="003F7257" w:rsidRPr="00D654DA">
        <w:rPr>
          <w:rFonts w:asciiTheme="majorHAnsi" w:hAnsiTheme="majorHAnsi"/>
          <w:b/>
          <w:szCs w:val="20"/>
        </w:rPr>
        <w:t xml:space="preserve"> suffering and humiliation. We must always take sides</w:t>
      </w:r>
      <w:r w:rsidR="00E56A23" w:rsidRPr="00D654DA">
        <w:rPr>
          <w:rFonts w:asciiTheme="majorHAnsi" w:hAnsiTheme="majorHAnsi"/>
          <w:szCs w:val="20"/>
        </w:rPr>
        <w:t xml:space="preserve">. Neutrality helps the </w:t>
      </w:r>
      <w:r w:rsidR="0006432A" w:rsidRPr="00D654DA">
        <w:rPr>
          <w:rFonts w:asciiTheme="majorHAnsi" w:hAnsiTheme="majorHAnsi"/>
          <w:szCs w:val="20"/>
        </w:rPr>
        <w:t>oppressor</w:t>
      </w:r>
      <w:r w:rsidR="00E56A23" w:rsidRPr="00D654DA">
        <w:rPr>
          <w:rFonts w:asciiTheme="majorHAnsi" w:hAnsiTheme="majorHAnsi"/>
          <w:szCs w:val="20"/>
        </w:rPr>
        <w:t>, never the victim. Silence encourages the tormentor, never the tormented.” He also believes that “one person of integrity</w:t>
      </w:r>
      <w:r w:rsidR="00070967" w:rsidRPr="00D654DA">
        <w:rPr>
          <w:rFonts w:asciiTheme="majorHAnsi" w:hAnsiTheme="majorHAnsi"/>
          <w:szCs w:val="20"/>
        </w:rPr>
        <w:t xml:space="preserve"> can make a difference.” </w:t>
      </w:r>
    </w:p>
    <w:p w:rsidR="00B145FF" w:rsidRDefault="00B145FF" w:rsidP="0072108C">
      <w:pPr>
        <w:spacing w:beforeLines="1" w:afterLines="1"/>
        <w:outlineLvl w:val="1"/>
        <w:rPr>
          <w:rFonts w:asciiTheme="majorHAnsi" w:hAnsiTheme="majorHAnsi"/>
          <w:b/>
          <w:sz w:val="36"/>
          <w:szCs w:val="20"/>
        </w:rPr>
      </w:pPr>
    </w:p>
    <w:p w:rsidR="0072108C" w:rsidRPr="00B145FF" w:rsidRDefault="0072108C" w:rsidP="006C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outlineLvl w:val="1"/>
        <w:rPr>
          <w:rFonts w:asciiTheme="majorHAnsi" w:hAnsiTheme="majorHAnsi"/>
          <w:b/>
          <w:sz w:val="36"/>
          <w:szCs w:val="20"/>
        </w:rPr>
      </w:pPr>
      <w:r w:rsidRPr="00B145FF">
        <w:rPr>
          <w:rFonts w:asciiTheme="majorHAnsi" w:hAnsiTheme="majorHAnsi"/>
          <w:b/>
          <w:sz w:val="36"/>
          <w:szCs w:val="20"/>
        </w:rPr>
        <w:t>in·jus·tice</w:t>
      </w:r>
    </w:p>
    <w:p w:rsidR="0072108C" w:rsidRPr="00B145FF" w:rsidRDefault="0072108C" w:rsidP="006C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0"/>
        </w:rPr>
      </w:pPr>
      <w:r w:rsidRPr="00B145FF">
        <w:rPr>
          <w:rFonts w:asciiTheme="majorHAnsi" w:hAnsiTheme="majorHAnsi"/>
          <w:szCs w:val="20"/>
        </w:rPr>
        <w:t xml:space="preserve">noun </w:t>
      </w:r>
    </w:p>
    <w:p w:rsidR="0072108C" w:rsidRPr="00B145FF" w:rsidRDefault="00B145FF" w:rsidP="006C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0"/>
        </w:rPr>
      </w:pPr>
      <w:r w:rsidRPr="00B145FF">
        <w:rPr>
          <w:rFonts w:asciiTheme="majorHAnsi" w:hAnsiTheme="majorHAnsi"/>
          <w:szCs w:val="20"/>
        </w:rPr>
        <w:t xml:space="preserve">1. </w:t>
      </w:r>
      <w:r w:rsidR="0072108C" w:rsidRPr="00B145FF">
        <w:rPr>
          <w:rFonts w:asciiTheme="majorHAnsi" w:hAnsiTheme="majorHAnsi"/>
          <w:szCs w:val="20"/>
        </w:rPr>
        <w:t xml:space="preserve">violation of the </w:t>
      </w:r>
      <w:r w:rsidR="0072108C" w:rsidRPr="00B145FF">
        <w:rPr>
          <w:rFonts w:asciiTheme="majorHAnsi" w:hAnsiTheme="majorHAnsi"/>
          <w:color w:val="333333"/>
          <w:szCs w:val="20"/>
        </w:rPr>
        <w:t>rights</w:t>
      </w:r>
      <w:r w:rsidR="0072108C" w:rsidRPr="00B145FF">
        <w:rPr>
          <w:rFonts w:asciiTheme="majorHAnsi" w:hAnsiTheme="majorHAnsi"/>
          <w:szCs w:val="20"/>
        </w:rPr>
        <w:t xml:space="preserve"> </w:t>
      </w:r>
      <w:r w:rsidR="0072108C" w:rsidRPr="00B145FF">
        <w:rPr>
          <w:rFonts w:asciiTheme="majorHAnsi" w:hAnsiTheme="majorHAnsi"/>
          <w:color w:val="333333"/>
          <w:szCs w:val="20"/>
        </w:rPr>
        <w:t>of</w:t>
      </w:r>
      <w:r w:rsidR="0072108C" w:rsidRPr="00B145FF">
        <w:rPr>
          <w:rFonts w:asciiTheme="majorHAnsi" w:hAnsiTheme="majorHAnsi"/>
          <w:szCs w:val="20"/>
        </w:rPr>
        <w:t xml:space="preserve"> others; unjust or unfair action or treatment. </w:t>
      </w:r>
    </w:p>
    <w:p w:rsidR="002E0472" w:rsidRDefault="00B145FF" w:rsidP="006C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0"/>
        </w:rPr>
      </w:pPr>
      <w:r w:rsidRPr="00B145FF">
        <w:rPr>
          <w:rFonts w:asciiTheme="majorHAnsi" w:hAnsiTheme="majorHAnsi"/>
          <w:szCs w:val="20"/>
        </w:rPr>
        <w:t xml:space="preserve">2. </w:t>
      </w:r>
      <w:r w:rsidR="0072108C" w:rsidRPr="00B145FF">
        <w:rPr>
          <w:rFonts w:asciiTheme="majorHAnsi" w:hAnsiTheme="majorHAnsi"/>
          <w:szCs w:val="20"/>
        </w:rPr>
        <w:t xml:space="preserve">an unjust or unfair act; </w:t>
      </w:r>
      <w:r w:rsidR="0072108C" w:rsidRPr="00B145FF">
        <w:rPr>
          <w:rFonts w:asciiTheme="majorHAnsi" w:hAnsiTheme="majorHAnsi"/>
          <w:color w:val="333333"/>
          <w:szCs w:val="20"/>
        </w:rPr>
        <w:t>wrong.</w:t>
      </w:r>
      <w:r w:rsidR="0072108C" w:rsidRPr="00B145FF">
        <w:rPr>
          <w:rFonts w:asciiTheme="majorHAnsi" w:hAnsiTheme="majorHAnsi"/>
          <w:szCs w:val="20"/>
        </w:rPr>
        <w:t xml:space="preserve"> </w:t>
      </w:r>
    </w:p>
    <w:p w:rsidR="002E0472" w:rsidRPr="002E0472" w:rsidRDefault="002E0472" w:rsidP="004F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outlineLvl w:val="1"/>
        <w:rPr>
          <w:rFonts w:asciiTheme="majorHAnsi" w:hAnsiTheme="majorHAnsi"/>
          <w:b/>
          <w:sz w:val="36"/>
          <w:szCs w:val="20"/>
        </w:rPr>
      </w:pPr>
      <w:r w:rsidRPr="002E0472">
        <w:rPr>
          <w:rFonts w:asciiTheme="majorHAnsi" w:hAnsiTheme="majorHAnsi"/>
          <w:b/>
          <w:sz w:val="36"/>
          <w:szCs w:val="20"/>
        </w:rPr>
        <w:t>eth·i·cal</w:t>
      </w:r>
    </w:p>
    <w:p w:rsidR="002E0472" w:rsidRPr="002E0472" w:rsidRDefault="00D457D5" w:rsidP="004F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0"/>
        </w:rPr>
      </w:pPr>
      <w:r w:rsidRPr="002E0472">
        <w:rPr>
          <w:rFonts w:asciiTheme="majorHAnsi" w:hAnsiTheme="majorHAnsi"/>
          <w:color w:val="333333"/>
          <w:szCs w:val="20"/>
        </w:rPr>
        <w:t>Adjective</w:t>
      </w:r>
      <w:r w:rsidR="002E0472" w:rsidRPr="002E0472">
        <w:rPr>
          <w:rFonts w:asciiTheme="majorHAnsi" w:hAnsiTheme="majorHAnsi"/>
          <w:szCs w:val="20"/>
        </w:rPr>
        <w:t xml:space="preserve"> </w:t>
      </w:r>
    </w:p>
    <w:p w:rsidR="00A9490E" w:rsidRDefault="002E0472" w:rsidP="004F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0"/>
        </w:rPr>
      </w:pPr>
      <w:r w:rsidRPr="002E0472">
        <w:rPr>
          <w:rFonts w:asciiTheme="majorHAnsi" w:hAnsiTheme="majorHAnsi"/>
          <w:szCs w:val="20"/>
        </w:rPr>
        <w:t xml:space="preserve">1. </w:t>
      </w:r>
      <w:proofErr w:type="gramStart"/>
      <w:r w:rsidRPr="002E0472">
        <w:rPr>
          <w:rFonts w:asciiTheme="majorHAnsi" w:hAnsiTheme="majorHAnsi"/>
          <w:color w:val="333333"/>
          <w:szCs w:val="20"/>
        </w:rPr>
        <w:t>pertaining</w:t>
      </w:r>
      <w:proofErr w:type="gramEnd"/>
      <w:r w:rsidRPr="002E0472">
        <w:rPr>
          <w:rFonts w:asciiTheme="majorHAnsi" w:hAnsiTheme="majorHAnsi"/>
          <w:szCs w:val="20"/>
        </w:rPr>
        <w:t xml:space="preserve"> to </w:t>
      </w:r>
      <w:r w:rsidRPr="002E0472">
        <w:rPr>
          <w:rFonts w:asciiTheme="majorHAnsi" w:hAnsiTheme="majorHAnsi"/>
          <w:color w:val="333333"/>
          <w:szCs w:val="20"/>
        </w:rPr>
        <w:t>or</w:t>
      </w:r>
      <w:r w:rsidRPr="002E0472">
        <w:rPr>
          <w:rFonts w:asciiTheme="majorHAnsi" w:hAnsiTheme="majorHAnsi"/>
          <w:szCs w:val="20"/>
        </w:rPr>
        <w:t xml:space="preserve"> </w:t>
      </w:r>
      <w:r w:rsidRPr="002E0472">
        <w:rPr>
          <w:rFonts w:asciiTheme="majorHAnsi" w:hAnsiTheme="majorHAnsi"/>
          <w:color w:val="333333"/>
          <w:szCs w:val="20"/>
        </w:rPr>
        <w:t>dealing</w:t>
      </w:r>
      <w:r w:rsidRPr="002E0472">
        <w:rPr>
          <w:rFonts w:asciiTheme="majorHAnsi" w:hAnsiTheme="majorHAnsi"/>
          <w:szCs w:val="20"/>
        </w:rPr>
        <w:t xml:space="preserve"> </w:t>
      </w:r>
      <w:r w:rsidRPr="002E0472">
        <w:rPr>
          <w:rFonts w:asciiTheme="majorHAnsi" w:hAnsiTheme="majorHAnsi"/>
          <w:color w:val="333333"/>
          <w:szCs w:val="20"/>
        </w:rPr>
        <w:t>with</w:t>
      </w:r>
      <w:r w:rsidRPr="002E0472">
        <w:rPr>
          <w:rFonts w:asciiTheme="majorHAnsi" w:hAnsiTheme="majorHAnsi"/>
          <w:szCs w:val="20"/>
        </w:rPr>
        <w:t xml:space="preserve"> morals or the principles of morality; pertaining to right and wrong in </w:t>
      </w:r>
      <w:r w:rsidRPr="002E0472">
        <w:rPr>
          <w:rFonts w:asciiTheme="majorHAnsi" w:hAnsiTheme="majorHAnsi"/>
          <w:color w:val="333333"/>
          <w:szCs w:val="20"/>
        </w:rPr>
        <w:t>conduct.</w:t>
      </w:r>
      <w:r w:rsidRPr="002E0472">
        <w:rPr>
          <w:rFonts w:asciiTheme="majorHAnsi" w:hAnsiTheme="majorHAnsi"/>
          <w:szCs w:val="20"/>
        </w:rPr>
        <w:t xml:space="preserve"> </w:t>
      </w:r>
    </w:p>
    <w:p w:rsidR="00A9490E" w:rsidRPr="004F5212" w:rsidRDefault="00A9490E" w:rsidP="00A9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outlineLvl w:val="1"/>
        <w:rPr>
          <w:rFonts w:asciiTheme="majorHAnsi" w:hAnsiTheme="majorHAnsi"/>
          <w:b/>
          <w:sz w:val="36"/>
          <w:szCs w:val="20"/>
        </w:rPr>
      </w:pPr>
      <w:r w:rsidRPr="004F5212">
        <w:rPr>
          <w:rFonts w:asciiTheme="majorHAnsi" w:hAnsiTheme="majorHAnsi"/>
          <w:b/>
          <w:sz w:val="36"/>
          <w:szCs w:val="20"/>
        </w:rPr>
        <w:t>mor·al</w:t>
      </w:r>
    </w:p>
    <w:p w:rsidR="00A9490E" w:rsidRPr="00A9490E" w:rsidRDefault="00A9490E" w:rsidP="00A9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0"/>
        </w:rPr>
      </w:pPr>
      <w:r w:rsidRPr="00A9490E">
        <w:rPr>
          <w:rFonts w:asciiTheme="majorHAnsi" w:hAnsiTheme="majorHAnsi"/>
          <w:color w:val="333333"/>
          <w:szCs w:val="20"/>
        </w:rPr>
        <w:t>Adjective</w:t>
      </w:r>
      <w:r w:rsidRPr="00A9490E">
        <w:rPr>
          <w:rFonts w:asciiTheme="majorHAnsi" w:hAnsiTheme="majorHAnsi"/>
          <w:szCs w:val="20"/>
        </w:rPr>
        <w:t xml:space="preserve"> </w:t>
      </w:r>
    </w:p>
    <w:p w:rsidR="00DB7896" w:rsidRPr="00DB7896" w:rsidRDefault="00A9490E" w:rsidP="00A9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1. </w:t>
      </w:r>
      <w:proofErr w:type="gramStart"/>
      <w:r w:rsidRPr="004F5212">
        <w:rPr>
          <w:rFonts w:asciiTheme="majorHAnsi" w:hAnsiTheme="majorHAnsi"/>
          <w:szCs w:val="20"/>
        </w:rPr>
        <w:t>of</w:t>
      </w:r>
      <w:proofErr w:type="gramEnd"/>
      <w:r w:rsidRPr="004F5212">
        <w:rPr>
          <w:rFonts w:asciiTheme="majorHAnsi" w:hAnsiTheme="majorHAnsi"/>
          <w:szCs w:val="20"/>
        </w:rPr>
        <w:t xml:space="preserve">, </w:t>
      </w:r>
      <w:r w:rsidRPr="004F5212">
        <w:rPr>
          <w:rFonts w:asciiTheme="majorHAnsi" w:hAnsiTheme="majorHAnsi"/>
          <w:color w:val="333333"/>
          <w:szCs w:val="20"/>
        </w:rPr>
        <w:t>pertaining</w:t>
      </w:r>
      <w:r w:rsidRPr="004F5212">
        <w:rPr>
          <w:rFonts w:asciiTheme="majorHAnsi" w:hAnsiTheme="majorHAnsi"/>
          <w:szCs w:val="20"/>
        </w:rPr>
        <w:t xml:space="preserve"> </w:t>
      </w:r>
      <w:r w:rsidRPr="004F5212">
        <w:rPr>
          <w:rFonts w:asciiTheme="majorHAnsi" w:hAnsiTheme="majorHAnsi"/>
          <w:color w:val="333333"/>
          <w:szCs w:val="20"/>
        </w:rPr>
        <w:t>to,</w:t>
      </w:r>
      <w:r w:rsidRPr="004F5212">
        <w:rPr>
          <w:rFonts w:asciiTheme="majorHAnsi" w:hAnsiTheme="majorHAnsi"/>
          <w:szCs w:val="20"/>
        </w:rPr>
        <w:t xml:space="preserve"> </w:t>
      </w:r>
      <w:r w:rsidRPr="004F5212">
        <w:rPr>
          <w:rFonts w:asciiTheme="majorHAnsi" w:hAnsiTheme="majorHAnsi"/>
          <w:color w:val="333333"/>
          <w:szCs w:val="20"/>
        </w:rPr>
        <w:t>or</w:t>
      </w:r>
      <w:r w:rsidRPr="004F5212">
        <w:rPr>
          <w:rFonts w:asciiTheme="majorHAnsi" w:hAnsiTheme="majorHAnsi"/>
          <w:szCs w:val="20"/>
        </w:rPr>
        <w:t xml:space="preserve"> concerned with the principles or </w:t>
      </w:r>
      <w:r w:rsidRPr="004F5212">
        <w:rPr>
          <w:rFonts w:asciiTheme="majorHAnsi" w:hAnsiTheme="majorHAnsi"/>
          <w:color w:val="333333"/>
          <w:szCs w:val="20"/>
        </w:rPr>
        <w:t>rules</w:t>
      </w:r>
      <w:r w:rsidRPr="004F5212">
        <w:rPr>
          <w:rFonts w:asciiTheme="majorHAnsi" w:hAnsiTheme="majorHAnsi"/>
          <w:szCs w:val="20"/>
        </w:rPr>
        <w:t xml:space="preserve"> </w:t>
      </w:r>
      <w:r w:rsidRPr="004F5212">
        <w:rPr>
          <w:rFonts w:asciiTheme="majorHAnsi" w:hAnsiTheme="majorHAnsi"/>
          <w:color w:val="333333"/>
          <w:szCs w:val="20"/>
        </w:rPr>
        <w:t>of</w:t>
      </w:r>
      <w:r w:rsidRPr="004F5212">
        <w:rPr>
          <w:rFonts w:asciiTheme="majorHAnsi" w:hAnsiTheme="majorHAnsi"/>
          <w:szCs w:val="20"/>
        </w:rPr>
        <w:t xml:space="preserve"> </w:t>
      </w:r>
      <w:r w:rsidRPr="004F5212">
        <w:rPr>
          <w:rFonts w:asciiTheme="majorHAnsi" w:hAnsiTheme="majorHAnsi"/>
          <w:color w:val="333333"/>
          <w:szCs w:val="20"/>
        </w:rPr>
        <w:t>right</w:t>
      </w:r>
      <w:r w:rsidRPr="004F5212">
        <w:rPr>
          <w:rFonts w:asciiTheme="majorHAnsi" w:hAnsiTheme="majorHAnsi"/>
          <w:szCs w:val="20"/>
        </w:rPr>
        <w:t xml:space="preserve"> conduct or the distinction between right and </w:t>
      </w:r>
      <w:r w:rsidRPr="004F5212">
        <w:rPr>
          <w:rFonts w:asciiTheme="majorHAnsi" w:hAnsiTheme="majorHAnsi"/>
          <w:color w:val="333333"/>
          <w:szCs w:val="20"/>
        </w:rPr>
        <w:t>wrong;</w:t>
      </w:r>
      <w:r w:rsidRPr="004F5212">
        <w:rPr>
          <w:rFonts w:asciiTheme="majorHAnsi" w:hAnsiTheme="majorHAnsi"/>
          <w:szCs w:val="20"/>
        </w:rPr>
        <w:t xml:space="preserve"> </w:t>
      </w:r>
      <w:r w:rsidRPr="004F5212">
        <w:rPr>
          <w:rFonts w:asciiTheme="majorHAnsi" w:hAnsiTheme="majorHAnsi"/>
          <w:color w:val="333333"/>
          <w:szCs w:val="20"/>
        </w:rPr>
        <w:t>ethical:</w:t>
      </w:r>
      <w:r w:rsidRPr="004F5212">
        <w:rPr>
          <w:rFonts w:asciiTheme="majorHAnsi" w:hAnsiTheme="majorHAnsi"/>
          <w:szCs w:val="20"/>
        </w:rPr>
        <w:t xml:space="preserve"> </w:t>
      </w:r>
      <w:r w:rsidRPr="004F5212">
        <w:rPr>
          <w:rFonts w:asciiTheme="majorHAnsi" w:hAnsiTheme="majorHAnsi"/>
          <w:color w:val="333333"/>
          <w:szCs w:val="20"/>
        </w:rPr>
        <w:t>moral</w:t>
      </w:r>
      <w:r w:rsidRPr="004F5212">
        <w:rPr>
          <w:rFonts w:asciiTheme="majorHAnsi" w:hAnsiTheme="majorHAnsi"/>
          <w:szCs w:val="20"/>
        </w:rPr>
        <w:t xml:space="preserve"> </w:t>
      </w:r>
      <w:r w:rsidRPr="004F5212">
        <w:rPr>
          <w:rFonts w:asciiTheme="majorHAnsi" w:hAnsiTheme="majorHAnsi"/>
          <w:color w:val="333333"/>
          <w:szCs w:val="20"/>
        </w:rPr>
        <w:t>attitudes.</w:t>
      </w:r>
      <w:r w:rsidRPr="004F5212">
        <w:rPr>
          <w:rFonts w:asciiTheme="majorHAnsi" w:hAnsiTheme="majorHAnsi"/>
          <w:szCs w:val="20"/>
        </w:rPr>
        <w:t xml:space="preserve"> </w:t>
      </w:r>
    </w:p>
    <w:p w:rsidR="00DB7896" w:rsidRPr="00DB7896" w:rsidRDefault="00DB7896" w:rsidP="00DB7896">
      <w:pPr>
        <w:rPr>
          <w:rFonts w:asciiTheme="majorHAnsi" w:hAnsiTheme="majorHAnsi"/>
          <w:szCs w:val="20"/>
        </w:rPr>
      </w:pPr>
    </w:p>
    <w:p w:rsidR="00B56D58" w:rsidRPr="00D654DA" w:rsidRDefault="004C1C40" w:rsidP="00DB7896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sz w:val="36"/>
          <w:szCs w:val="20"/>
        </w:rPr>
        <w:t xml:space="preserve">DIRECTIONS: </w:t>
      </w:r>
      <w:r w:rsidRPr="00D654DA">
        <w:rPr>
          <w:rFonts w:asciiTheme="majorHAnsi" w:hAnsiTheme="majorHAnsi"/>
          <w:szCs w:val="20"/>
        </w:rPr>
        <w:t xml:space="preserve">Your job is to pick an </w:t>
      </w:r>
      <w:r w:rsidRPr="00D654DA">
        <w:rPr>
          <w:rFonts w:asciiTheme="majorHAnsi" w:hAnsiTheme="majorHAnsi"/>
          <w:b/>
          <w:szCs w:val="20"/>
        </w:rPr>
        <w:t>INJUSTICE</w:t>
      </w:r>
      <w:r w:rsidRPr="00D654DA">
        <w:rPr>
          <w:rFonts w:asciiTheme="majorHAnsi" w:hAnsiTheme="majorHAnsi"/>
          <w:szCs w:val="20"/>
        </w:rPr>
        <w:t xml:space="preserve"> in the world,</w:t>
      </w:r>
      <w:r w:rsidR="00B56D58" w:rsidRPr="00D654DA">
        <w:rPr>
          <w:rFonts w:asciiTheme="majorHAnsi" w:hAnsiTheme="majorHAnsi"/>
          <w:szCs w:val="20"/>
        </w:rPr>
        <w:t xml:space="preserve"> whether it is a</w:t>
      </w:r>
      <w:r w:rsidR="000D41FC" w:rsidRPr="00D654DA">
        <w:rPr>
          <w:rFonts w:asciiTheme="majorHAnsi" w:hAnsiTheme="majorHAnsi"/>
          <w:szCs w:val="20"/>
        </w:rPr>
        <w:t>n example</w:t>
      </w:r>
      <w:r w:rsidR="00960781" w:rsidRPr="00D654DA">
        <w:rPr>
          <w:rFonts w:asciiTheme="majorHAnsi" w:hAnsiTheme="majorHAnsi"/>
          <w:szCs w:val="20"/>
        </w:rPr>
        <w:t xml:space="preserve"> of</w:t>
      </w:r>
      <w:r w:rsidR="00B56D58" w:rsidRPr="00D654DA">
        <w:rPr>
          <w:rFonts w:asciiTheme="majorHAnsi" w:hAnsiTheme="majorHAnsi"/>
          <w:szCs w:val="20"/>
        </w:rPr>
        <w:t xml:space="preserve"> global injustice, one occurring primarily in the United States, an injustice prevalent in Oregon, or one</w:t>
      </w:r>
      <w:r w:rsidRPr="00D654DA">
        <w:rPr>
          <w:rFonts w:asciiTheme="majorHAnsi" w:hAnsiTheme="majorHAnsi"/>
          <w:szCs w:val="20"/>
        </w:rPr>
        <w:t xml:space="preserve"> in your</w:t>
      </w:r>
      <w:r w:rsidR="00B56D58" w:rsidRPr="00D654DA">
        <w:rPr>
          <w:rFonts w:asciiTheme="majorHAnsi" w:hAnsiTheme="majorHAnsi"/>
          <w:szCs w:val="20"/>
        </w:rPr>
        <w:t xml:space="preserve"> own community.</w:t>
      </w:r>
      <w:r w:rsidRPr="00D654DA">
        <w:rPr>
          <w:rFonts w:asciiTheme="majorHAnsi" w:hAnsiTheme="majorHAnsi"/>
          <w:szCs w:val="20"/>
        </w:rPr>
        <w:t xml:space="preserve"> </w:t>
      </w:r>
    </w:p>
    <w:p w:rsidR="009D0F16" w:rsidRPr="00D654DA" w:rsidRDefault="009D0F16" w:rsidP="009D0F16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D654DA">
        <w:rPr>
          <w:rFonts w:asciiTheme="majorHAnsi" w:hAnsiTheme="majorHAnsi"/>
          <w:szCs w:val="20"/>
        </w:rPr>
        <w:t>This should be a problem/issue that you are passionate about.</w:t>
      </w:r>
    </w:p>
    <w:p w:rsidR="00EA213F" w:rsidRPr="00D654DA" w:rsidRDefault="009D0F16" w:rsidP="009D0F16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D654DA">
        <w:rPr>
          <w:rFonts w:asciiTheme="majorHAnsi" w:hAnsiTheme="majorHAnsi"/>
          <w:szCs w:val="20"/>
        </w:rPr>
        <w:t xml:space="preserve">This should be a problem/issue that </w:t>
      </w:r>
      <w:r w:rsidR="000D41FC" w:rsidRPr="00D654DA">
        <w:rPr>
          <w:rFonts w:asciiTheme="majorHAnsi" w:hAnsiTheme="majorHAnsi"/>
          <w:szCs w:val="20"/>
        </w:rPr>
        <w:t xml:space="preserve">goes beyond you, personally, and connects to a larger societal issue. </w:t>
      </w:r>
    </w:p>
    <w:p w:rsidR="00EA213F" w:rsidRPr="00EA213F" w:rsidRDefault="00EA213F" w:rsidP="00EA213F"/>
    <w:p w:rsidR="00CA5409" w:rsidRDefault="00EA213F" w:rsidP="00EA213F">
      <w:pPr>
        <w:rPr>
          <w:b/>
          <w:sz w:val="36"/>
        </w:rPr>
      </w:pPr>
      <w:r>
        <w:rPr>
          <w:b/>
          <w:sz w:val="36"/>
        </w:rPr>
        <w:t>STEP 1: Brainstorm</w:t>
      </w:r>
    </w:p>
    <w:p w:rsidR="00425382" w:rsidRPr="00D654DA" w:rsidRDefault="00CA5409" w:rsidP="00EA213F">
      <w:r w:rsidRPr="00D654DA">
        <w:t xml:space="preserve">Think about issues/problems in the world that really bother you and make you angry. </w:t>
      </w:r>
      <w:r w:rsidR="00E64008" w:rsidRPr="00D654DA">
        <w:t xml:space="preserve">What issues of “suffering and </w:t>
      </w:r>
      <w:r w:rsidR="00425382" w:rsidRPr="00D654DA">
        <w:t>humiliation</w:t>
      </w:r>
      <w:r w:rsidR="00E64008" w:rsidRPr="00D654DA">
        <w:t xml:space="preserve">” </w:t>
      </w:r>
      <w:r w:rsidR="00425382" w:rsidRPr="00D654DA">
        <w:t>need to be addressed?</w:t>
      </w:r>
    </w:p>
    <w:p w:rsidR="00425382" w:rsidRDefault="00425382" w:rsidP="00EA213F">
      <w:pPr>
        <w:rPr>
          <w:sz w:val="28"/>
        </w:rPr>
      </w:pPr>
    </w:p>
    <w:p w:rsidR="00425382" w:rsidRDefault="00425382" w:rsidP="00EA213F">
      <w:pPr>
        <w:rPr>
          <w:sz w:val="36"/>
        </w:rPr>
      </w:pPr>
      <w:r w:rsidRPr="00425382">
        <w:rPr>
          <w:sz w:val="36"/>
        </w:rPr>
        <w:t>Brainstorming</w:t>
      </w:r>
      <w:r>
        <w:rPr>
          <w:sz w:val="36"/>
        </w:rPr>
        <w:t>:</w:t>
      </w:r>
    </w:p>
    <w:p w:rsidR="00425382" w:rsidRPr="00A23247" w:rsidRDefault="00425382" w:rsidP="00EA213F">
      <w:pPr>
        <w:rPr>
          <w:b/>
          <w:sz w:val="28"/>
        </w:rPr>
      </w:pPr>
      <w:r w:rsidRPr="00A23247">
        <w:rPr>
          <w:b/>
          <w:sz w:val="28"/>
        </w:rPr>
        <w:t>Make a list:</w:t>
      </w:r>
    </w:p>
    <w:p w:rsidR="008135E3" w:rsidRDefault="008135E3" w:rsidP="0042538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Homophobic language and discrimination</w:t>
      </w:r>
    </w:p>
    <w:p w:rsidR="008135E3" w:rsidRDefault="008135E3" w:rsidP="0042538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Bully</w:t>
      </w:r>
      <w:r w:rsidR="00006EB1">
        <w:rPr>
          <w:sz w:val="28"/>
        </w:rPr>
        <w:t>ing</w:t>
      </w:r>
      <w:r>
        <w:rPr>
          <w:sz w:val="28"/>
        </w:rPr>
        <w:t xml:space="preserve"> or cyber-bullying</w:t>
      </w:r>
    </w:p>
    <w:p w:rsidR="008135E3" w:rsidRDefault="008135E3" w:rsidP="0042538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Immigration</w:t>
      </w:r>
    </w:p>
    <w:p w:rsidR="008135E3" w:rsidRDefault="008135E3" w:rsidP="0042538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Use of the “N” word in music</w:t>
      </w:r>
    </w:p>
    <w:p w:rsidR="00962B21" w:rsidRDefault="00056E69" w:rsidP="00962B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Exploitation of women</w:t>
      </w:r>
    </w:p>
    <w:p w:rsidR="00056E69" w:rsidRPr="00962B21" w:rsidRDefault="00C17769" w:rsidP="00962B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Discrimination of overweight individuals</w:t>
      </w:r>
    </w:p>
    <w:p w:rsidR="00640765" w:rsidRDefault="00846191" w:rsidP="00056E69">
      <w:pPr>
        <w:jc w:val="center"/>
        <w:rPr>
          <w:sz w:val="28"/>
        </w:rPr>
      </w:pPr>
      <w:r w:rsidRPr="00056E69">
        <w:rPr>
          <w:sz w:val="28"/>
        </w:rPr>
        <w:t>-</w:t>
      </w:r>
      <w:r w:rsidR="00D80794" w:rsidRPr="00056E69">
        <w:rPr>
          <w:sz w:val="28"/>
        </w:rPr>
        <w:t>Or</w:t>
      </w:r>
      <w:r w:rsidRPr="00056E69">
        <w:rPr>
          <w:sz w:val="28"/>
        </w:rPr>
        <w:t>-</w:t>
      </w:r>
    </w:p>
    <w:p w:rsidR="00640765" w:rsidRDefault="00640765" w:rsidP="00EA213F">
      <w:pPr>
        <w:rPr>
          <w:sz w:val="28"/>
        </w:rPr>
      </w:pPr>
    </w:p>
    <w:p w:rsidR="00D80794" w:rsidRPr="00A23247" w:rsidRDefault="007F2261" w:rsidP="00EA213F">
      <w:pPr>
        <w:rPr>
          <w:b/>
          <w:sz w:val="28"/>
        </w:rPr>
      </w:pPr>
      <w:r w:rsidRPr="00A23247">
        <w:rPr>
          <w:b/>
          <w:noProof/>
          <w:sz w:val="28"/>
        </w:rPr>
        <w:pict>
          <v:line id="_x0000_s1047" style="position:absolute;flip:y;z-index:251678720;mso-wrap-edited:f;mso-position-horizontal:absolute;mso-position-vertical:absolute" from="5in,14.35pt" to="5in,50.35pt" coordsize="21600,21600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A23247">
        <w:rPr>
          <w:b/>
          <w:noProof/>
          <w:sz w:val="28"/>
        </w:rPr>
        <w:pict>
          <v:line id="_x0000_s1046" style="position:absolute;flip:y;z-index:251677696;mso-wrap-edited:f;mso-position-horizontal:absolute;mso-position-vertical:absolute" from="54pt,14.35pt" to="108pt,50.35pt" coordsize="21600,21600" wrapcoords="-300 -900 -1200 2700 -900 4950 19500 25200 23100 25200 23400 24750 23400 21600 23100 20700 1200 -900 -300 -9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80794" w:rsidRPr="00A23247">
        <w:rPr>
          <w:b/>
          <w:sz w:val="28"/>
        </w:rPr>
        <w:t>Make a web</w:t>
      </w:r>
    </w:p>
    <w:p w:rsidR="00846191" w:rsidRDefault="00846191" w:rsidP="00EA213F">
      <w:pPr>
        <w:rPr>
          <w:sz w:val="28"/>
        </w:rPr>
      </w:pPr>
    </w:p>
    <w:p w:rsidR="00A23247" w:rsidRPr="00CA5409" w:rsidRDefault="007F2261" w:rsidP="00EA213F">
      <w:pPr>
        <w:rPr>
          <w:sz w:val="28"/>
        </w:rPr>
      </w:pPr>
      <w:r>
        <w:rPr>
          <w:noProof/>
          <w:sz w:val="28"/>
        </w:rPr>
        <w:pict>
          <v:line id="_x0000_s1049" style="position:absolute;z-index:251680768;mso-wrap-edited:f" from="1in,251.55pt" to="126pt,305.55pt" coordsize="21600,21600" wrapcoords="0 -600 -1200 900 -1200 2100 0 4200 19800 24000 23100 24000 24000 22200 22800 20700 2100 0 1200 -600 0 -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line id="_x0000_s1048" style="position:absolute;flip:y;z-index:251679744;mso-wrap-edited:f" from="36pt,143.55pt" to="54pt,197.55pt" coordsize="21600,21600" wrapcoords="0 -300 -3600 300 -4500 1800 -2700 4500 16200 23700 27000 23700 28800 23400 28800 21900 11700 4500 11700 3300 7200 900 3600 -300 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line id="_x0000_s1045" style="position:absolute;flip:x;z-index:251676672;mso-wrap-edited:f" from="108pt,125.55pt" to="162pt,125.55pt" coordsize="21600,21600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E5393">
        <w:rPr>
          <w:noProof/>
          <w:sz w:val="28"/>
        </w:rPr>
        <w:pict>
          <v:line id="_x0000_s1044" style="position:absolute;flip:x;z-index:251675648;mso-wrap-edited:f" from="270pt,53.55pt" to="324pt,53.55pt" coordsize="21600,21600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E5393">
        <w:rPr>
          <w:noProof/>
          <w:sz w:val="28"/>
        </w:rPr>
        <w:pict>
          <v:line id="_x0000_s1043" style="position:absolute;z-index:251674624;mso-wrap-edited:f" from="90pt,53.55pt" to="162pt,53.55pt" coordsize="21600,21600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E5393">
        <w:rPr>
          <w:noProof/>
          <w:sz w:val="28"/>
        </w:rPr>
        <w:pict>
          <v:line id="_x0000_s1042" style="position:absolute;z-index:251673600;mso-wrap-edited:f" from="252pt,143.55pt" to="324pt,179.55pt" coordsize="21600,21600" wrapcoords="-225 -900 -675 2250 -675 4500 19800 25200 22725 25200 22950 23400 22950 21600 22500 20700 1125 -900 -225 -9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E5393"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18pt;margin-top:35.55pt;width:1in;height:3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F1226" w:rsidRPr="009E4F18" w:rsidRDefault="008F1226">
                  <w:pPr>
                    <w:rPr>
                      <w:b/>
                    </w:rPr>
                  </w:pPr>
                  <w:r w:rsidRPr="009E4F18">
                    <w:rPr>
                      <w:b/>
                    </w:rPr>
                    <w:t>WORLD</w:t>
                  </w:r>
                </w:p>
              </w:txbxContent>
            </v:textbox>
            <w10:wrap type="tight"/>
          </v:shape>
        </w:pict>
      </w:r>
      <w:r w:rsidR="002E5393">
        <w:rPr>
          <w:noProof/>
          <w:sz w:val="28"/>
        </w:rPr>
        <w:pict>
          <v:line id="_x0000_s1039" style="position:absolute;flip:x;z-index:251670528;mso-wrap-edited:f;mso-position-horizontal:absolute;mso-position-vertical:absolute" from="0,251.55pt" to="36pt,305.55pt" coordsize="21600,21600" wrapcoords="-450 -300 -1800 900 -1800 2400 -450 4500 18900 23700 24300 23700 25200 22500 24750 21600 4050 900 2250 -300 -45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E5393">
        <w:rPr>
          <w:noProof/>
          <w:sz w:val="28"/>
        </w:rPr>
        <w:pict>
          <v:line id="_x0000_s1040" style="position:absolute;flip:x;z-index:251671552;mso-wrap-edited:f;mso-position-horizontal:absolute;mso-position-vertical:absolute" from="162pt,161.55pt" to="198pt,215.55pt" coordsize="21600,21600" wrapcoords="-450 -300 -1800 900 -1800 2400 -450 4500 18900 23700 24300 23700 25200 22500 24750 21600 4050 900 2250 -300 -45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E5393">
        <w:rPr>
          <w:noProof/>
          <w:sz w:val="28"/>
        </w:rPr>
        <w:pict>
          <v:line id="_x0000_s1036" style="position:absolute;flip:x;z-index:251667456;mso-wrap-edited:f;mso-position-horizontal:absolute;mso-position-vertical:absolute" from="324pt,71.55pt" to="5in,125.55pt" coordsize="21600,21600" wrapcoords="-450 -300 -1800 900 -1800 2400 -450 4500 18900 23700 24300 23700 25200 22500 24750 21600 4050 900 2250 -300 -45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006EB1">
        <w:rPr>
          <w:noProof/>
          <w:sz w:val="28"/>
        </w:rPr>
        <w:pict>
          <v:line id="_x0000_s1035" style="position:absolute;flip:x;z-index:251666432;mso-wrap-edited:f" from="0,71.55pt" to="36pt,125.55pt" coordsize="21600,21600" wrapcoords="-450 -300 -1800 900 -1800 2400 -450 4500 18900 23700 24300 23700 25200 22500 24750 21600 4050 900 2250 -300 -45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015D13">
        <w:rPr>
          <w:noProof/>
          <w:sz w:val="28"/>
        </w:rPr>
        <w:pict>
          <v:oval id="_x0000_s1029" style="position:absolute;margin-left:0;margin-top:197.55pt;width:90pt;height:54pt;z-index:251660288;mso-wrap-edited:f;mso-position-horizontal:absolute;mso-position-vertical:absolute" wrapcoords="7920 -300 6120 0 1260 3300 1080 4500 360 6300 -720 9300 -720 14100 540 18600 900 19500 5400 23400 7020 23700 14760 23700 16380 23400 20880 19500 21240 18600 22680 14400 22680 8700 21240 5700 20520 4500 20340 3300 15120 0 13500 -300 792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015D13">
        <w:rPr>
          <w:noProof/>
          <w:sz w:val="28"/>
        </w:rPr>
        <w:pict>
          <v:shape id="_x0000_s1034" type="#_x0000_t202" style="position:absolute;margin-left:0;margin-top:197.55pt;width:108pt;height:3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F1226" w:rsidRPr="00B41121" w:rsidRDefault="008F1226" w:rsidP="00B41121">
                  <w:pPr>
                    <w:rPr>
                      <w:b/>
                      <w:sz w:val="28"/>
                    </w:rPr>
                  </w:pPr>
                  <w:r w:rsidRPr="00B41121">
                    <w:rPr>
                      <w:b/>
                      <w:sz w:val="28"/>
                    </w:rPr>
                    <w:t>Community</w:t>
                  </w:r>
                </w:p>
                <w:p w:rsidR="008F1226" w:rsidRDefault="008F1226"/>
              </w:txbxContent>
            </v:textbox>
            <w10:wrap type="tight"/>
          </v:shape>
        </w:pict>
      </w:r>
      <w:r w:rsidR="00B41121">
        <w:rPr>
          <w:noProof/>
          <w:sz w:val="28"/>
        </w:rPr>
        <w:pict>
          <v:shape id="_x0000_s1033" type="#_x0000_t202" style="position:absolute;margin-left:180pt;margin-top:125.55pt;width:90pt;height:3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F1226" w:rsidRPr="009E4F18" w:rsidRDefault="008F1226" w:rsidP="00BB2034">
                  <w:pPr>
                    <w:rPr>
                      <w:b/>
                    </w:rPr>
                  </w:pPr>
                  <w:r>
                    <w:rPr>
                      <w:b/>
                    </w:rPr>
                    <w:t>OREGON</w:t>
                  </w:r>
                </w:p>
              </w:txbxContent>
            </v:textbox>
            <w10:wrap type="tight"/>
          </v:shape>
        </w:pict>
      </w:r>
      <w:r w:rsidR="00B41121">
        <w:rPr>
          <w:noProof/>
          <w:sz w:val="28"/>
        </w:rPr>
        <w:pict>
          <v:shape id="_x0000_s1032" type="#_x0000_t202" style="position:absolute;margin-left:324pt;margin-top:17.55pt;width:90pt;height:54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F1226" w:rsidRDefault="008F1226" w:rsidP="00BB20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United</w:t>
                  </w:r>
                </w:p>
                <w:p w:rsidR="008F1226" w:rsidRPr="009E4F18" w:rsidRDefault="008F1226" w:rsidP="00BB20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States</w:t>
                  </w:r>
                </w:p>
              </w:txbxContent>
            </v:textbox>
            <w10:wrap type="tight"/>
          </v:shape>
        </w:pict>
      </w:r>
      <w:r w:rsidR="00BB2034">
        <w:rPr>
          <w:noProof/>
          <w:sz w:val="28"/>
        </w:rPr>
        <w:pict>
          <v:oval id="_x0000_s1028" style="position:absolute;margin-left:162pt;margin-top:107.55pt;width:90pt;height:54pt;z-index:251659264;mso-wrap-edited:f;mso-position-horizontal:absolute;mso-position-vertical:absolute" wrapcoords="7920 -300 6120 0 1260 3300 1080 4500 360 6300 -720 9300 -720 14100 540 18600 900 19500 5400 23400 7020 23700 14760 23700 16380 23400 20880 19500 21240 18600 22680 14400 22680 8700 21240 5700 20520 4500 20340 3300 15120 0 13500 -300 792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B2034">
        <w:rPr>
          <w:noProof/>
          <w:sz w:val="28"/>
        </w:rPr>
        <w:pict>
          <v:oval id="_x0000_s1030" style="position:absolute;margin-left:324pt;margin-top:17.55pt;width:90pt;height:54pt;z-index:251661312;mso-wrap-edited:f;mso-position-horizontal:absolute;mso-position-vertical:absolute" wrapcoords="7920 -300 6120 0 1260 3300 1080 4500 360 6300 -720 9300 -720 14100 540 18600 900 19500 5400 23400 7020 23700 14760 23700 16380 23400 20880 19500 21240 18600 22680 14400 22680 8700 21240 5700 20520 4500 20340 3300 15120 0 13500 -300 792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9E4F18">
        <w:rPr>
          <w:noProof/>
          <w:sz w:val="28"/>
        </w:rPr>
        <w:pict>
          <v:oval id="_x0000_s1026" style="position:absolute;margin-left:0;margin-top:17.55pt;width:90pt;height:54pt;z-index:251658240;mso-wrap-edited:f;mso-position-horizontal:absolute;mso-position-vertical:absolute" wrapcoords="7920 -300 6120 0 1260 3300 1080 4500 360 6300 -720 9300 -720 14100 540 18600 900 19500 5400 23400 7020 23700 14760 23700 16380 23400 20880 19500 21240 18600 22680 14400 22680 8700 21240 5700 20520 4500 20340 3300 15120 0 13500 -300 792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Pr="00A23247" w:rsidRDefault="00A23247" w:rsidP="00A23247">
      <w:pPr>
        <w:rPr>
          <w:sz w:val="28"/>
        </w:rPr>
      </w:pPr>
    </w:p>
    <w:p w:rsidR="00A23247" w:rsidRDefault="00056E69" w:rsidP="00056E69">
      <w:pPr>
        <w:jc w:val="center"/>
        <w:rPr>
          <w:sz w:val="28"/>
        </w:rPr>
      </w:pPr>
      <w:r>
        <w:rPr>
          <w:sz w:val="28"/>
        </w:rPr>
        <w:t>-OR-</w:t>
      </w:r>
    </w:p>
    <w:p w:rsidR="00A23247" w:rsidRPr="00A23247" w:rsidRDefault="00A23247" w:rsidP="00A23247">
      <w:pPr>
        <w:rPr>
          <w:sz w:val="28"/>
        </w:rPr>
      </w:pPr>
      <w:r>
        <w:rPr>
          <w:sz w:val="28"/>
        </w:rPr>
        <w:t>Any other brainstorming technique that works for you:</w:t>
      </w:r>
    </w:p>
    <w:p w:rsidR="00A23247" w:rsidRPr="00A23247" w:rsidRDefault="00A23247" w:rsidP="00A23247">
      <w:pPr>
        <w:rPr>
          <w:sz w:val="28"/>
        </w:rPr>
      </w:pPr>
    </w:p>
    <w:p w:rsidR="008C1CD3" w:rsidRPr="00D45E73" w:rsidRDefault="00FB1D42" w:rsidP="00FB1D42">
      <w:pPr>
        <w:pStyle w:val="ListParagraph"/>
      </w:pPr>
      <w:r>
        <w:rPr>
          <w:noProof/>
        </w:rPr>
        <w:pict>
          <v:shape id="_x0000_s1050" type="#_x0000_t202" style="position:absolute;left:0;text-align:left;margin-left:0;margin-top:14.25pt;width:450pt;height:234pt;z-index:251681792;mso-wrap-edited:f;mso-position-horizontal:absolute;mso-position-vertical:absolute" wrapcoords="0 0 21600 0 21600 21600 0 21600 0 0" fillcolor="#bfbfbf [2412]" stroked="f">
            <v:fill o:detectmouseclick="t"/>
            <v:textbox inset=",7.2pt,,7.2pt">
              <w:txbxContent>
                <w:p w:rsidR="008F1226" w:rsidRPr="00763EE3" w:rsidRDefault="008F1226" w:rsidP="00FB1D42">
                  <w:pPr>
                    <w:rPr>
                      <w:b/>
                      <w:sz w:val="22"/>
                    </w:rPr>
                  </w:pPr>
                  <w:r w:rsidRPr="00763EE3">
                    <w:rPr>
                      <w:b/>
                      <w:sz w:val="34"/>
                    </w:rPr>
                    <w:t>STEP 2: Concept Map</w:t>
                  </w:r>
                  <w:r>
                    <w:rPr>
                      <w:b/>
                      <w:sz w:val="36"/>
                    </w:rPr>
                    <w:t xml:space="preserve"> </w:t>
                  </w:r>
                  <w:r w:rsidRPr="00763EE3">
                    <w:rPr>
                      <w:b/>
                      <w:sz w:val="22"/>
                    </w:rPr>
                    <w:t>(Generate-Sort-Connect-Elaborate: Concept Maps)</w:t>
                  </w:r>
                </w:p>
                <w:p w:rsidR="008F1226" w:rsidRDefault="008F1226" w:rsidP="00FB1D42"/>
                <w:p w:rsidR="008F1226" w:rsidRPr="008F1226" w:rsidRDefault="008F1226" w:rsidP="00FB1D4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8F1226">
                    <w:rPr>
                      <w:i/>
                      <w:sz w:val="28"/>
                    </w:rPr>
                    <w:t xml:space="preserve">Generate </w:t>
                  </w:r>
                  <w:r w:rsidRPr="008F1226">
                    <w:rPr>
                      <w:sz w:val="28"/>
                    </w:rPr>
                    <w:t>a list of ideas and initial thoughts that come to mind when you think about your injustice/issue/problem.</w:t>
                  </w:r>
                </w:p>
                <w:p w:rsidR="008F1226" w:rsidRPr="008F1226" w:rsidRDefault="008F1226" w:rsidP="00FB1D4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8F1226">
                    <w:rPr>
                      <w:i/>
                      <w:sz w:val="28"/>
                    </w:rPr>
                    <w:t>Sort</w:t>
                  </w:r>
                  <w:r w:rsidRPr="008F1226">
                    <w:rPr>
                      <w:sz w:val="28"/>
                    </w:rPr>
                    <w:t xml:space="preserve"> your ideas according to how important they are.  The most important ideas start in the center of the page and then move outward in relation to its relevance.</w:t>
                  </w:r>
                </w:p>
                <w:p w:rsidR="008F1226" w:rsidRPr="008F1226" w:rsidRDefault="008F1226" w:rsidP="00FB1D4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8F1226">
                    <w:rPr>
                      <w:i/>
                      <w:sz w:val="28"/>
                    </w:rPr>
                    <w:t xml:space="preserve">Connect </w:t>
                  </w:r>
                  <w:r w:rsidRPr="008F1226">
                    <w:rPr>
                      <w:sz w:val="28"/>
                    </w:rPr>
                    <w:t>your ideas by drawing connecting lines between the ideas that have something in common. Explain and write on the line in a short sentence how the ideas are connected.</w:t>
                  </w:r>
                </w:p>
                <w:p w:rsidR="008F1226" w:rsidRPr="008F1226" w:rsidRDefault="008F1226" w:rsidP="00FB1D4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8F1226">
                    <w:rPr>
                      <w:i/>
                      <w:sz w:val="28"/>
                    </w:rPr>
                    <w:t xml:space="preserve">Elaborate </w:t>
                  </w:r>
                  <w:r w:rsidRPr="008F1226">
                    <w:rPr>
                      <w:sz w:val="28"/>
                    </w:rPr>
                    <w:t xml:space="preserve">on any of the ideas or thoughts you have written so far by adding new ideas that expand, extend, or add to your initial ideas. </w:t>
                  </w:r>
                </w:p>
                <w:p w:rsidR="008F1226" w:rsidRDefault="008F1226"/>
              </w:txbxContent>
            </v:textbox>
            <w10:wrap type="tight"/>
          </v:shape>
        </w:pict>
      </w:r>
    </w:p>
    <w:sectPr w:rsidR="008C1CD3" w:rsidRPr="00D45E73" w:rsidSect="00962B21">
      <w:headerReference w:type="default" r:id="rId5"/>
      <w:pgSz w:w="12240" w:h="15840"/>
      <w:pgMar w:top="90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8103"/>
      <w:gridCol w:w="645"/>
    </w:tblGrid>
    <w:tr w:rsidR="008F1226" w:rsidRPr="00BE5695">
      <w:tc>
        <w:tcPr>
          <w:tcW w:w="9090" w:type="dxa"/>
          <w:shd w:val="clear" w:color="auto" w:fill="DBE5F1" w:themeFill="accent1" w:themeFillTint="33"/>
        </w:tcPr>
        <w:p w:rsidR="008F1226" w:rsidRPr="00BE5695" w:rsidRDefault="008F1226" w:rsidP="008C1CD3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44"/>
                <w:szCs w:val="24"/>
                <w:bdr w:val="single" w:sz="4" w:space="0" w:color="FFFFFF" w:themeColor="background1"/>
              </w:rPr>
              <w:alias w:val="Title"/>
              <w:id w:val="171999526"/>
              <w:placeholder>
                <w:docPart w:val="67C902CE25BFD54DA60A57440C4AD39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Pr="008C1CD3">
                <w:rPr>
                  <w:rFonts w:ascii="Calibri" w:eastAsiaTheme="majorEastAsia" w:hAnsi="Calibri" w:cstheme="majorBidi"/>
                  <w:b/>
                  <w:sz w:val="44"/>
                  <w:szCs w:val="24"/>
                  <w:bdr w:val="single" w:sz="4" w:space="0" w:color="FFFFFF" w:themeColor="background1"/>
                </w:rPr>
                <w:t>INJUSTICE ESSAY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  <w:vAlign w:val="center"/>
        </w:tcPr>
        <w:p w:rsidR="008F1226" w:rsidRDefault="008F1226" w:rsidP="008C1CD3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ENG</w:t>
          </w:r>
        </w:p>
        <w:p w:rsidR="008F1226" w:rsidRPr="00BE5695" w:rsidRDefault="008F1226" w:rsidP="008C1CD3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  <w:sz w:val="24"/>
              <w:szCs w:val="24"/>
            </w:rPr>
            <w:t>10</w:t>
          </w:r>
        </w:p>
      </w:tc>
    </w:tr>
  </w:tbl>
  <w:p w:rsidR="008F1226" w:rsidRDefault="008F122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082"/>
    <w:multiLevelType w:val="hybridMultilevel"/>
    <w:tmpl w:val="181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776D"/>
    <w:multiLevelType w:val="hybridMultilevel"/>
    <w:tmpl w:val="A1A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1883"/>
    <w:multiLevelType w:val="hybridMultilevel"/>
    <w:tmpl w:val="F856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1B70"/>
    <w:multiLevelType w:val="hybridMultilevel"/>
    <w:tmpl w:val="92BC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4755E"/>
    <w:multiLevelType w:val="hybridMultilevel"/>
    <w:tmpl w:val="CD0C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C1CD3"/>
    <w:rsid w:val="00006EB1"/>
    <w:rsid w:val="00015D13"/>
    <w:rsid w:val="00056E69"/>
    <w:rsid w:val="0006432A"/>
    <w:rsid w:val="00070967"/>
    <w:rsid w:val="000D41FC"/>
    <w:rsid w:val="002E0472"/>
    <w:rsid w:val="002E5393"/>
    <w:rsid w:val="0039142A"/>
    <w:rsid w:val="003F7257"/>
    <w:rsid w:val="00425382"/>
    <w:rsid w:val="004C1C40"/>
    <w:rsid w:val="004F5212"/>
    <w:rsid w:val="00640765"/>
    <w:rsid w:val="006C3FA6"/>
    <w:rsid w:val="006F4C1C"/>
    <w:rsid w:val="0070606E"/>
    <w:rsid w:val="0072108C"/>
    <w:rsid w:val="00763EE3"/>
    <w:rsid w:val="007A48DA"/>
    <w:rsid w:val="007F2261"/>
    <w:rsid w:val="008135E3"/>
    <w:rsid w:val="00846191"/>
    <w:rsid w:val="008910F0"/>
    <w:rsid w:val="008A4F9E"/>
    <w:rsid w:val="008C1CD3"/>
    <w:rsid w:val="008F1226"/>
    <w:rsid w:val="00960781"/>
    <w:rsid w:val="00962B21"/>
    <w:rsid w:val="00992AEB"/>
    <w:rsid w:val="009D0F16"/>
    <w:rsid w:val="009E4F18"/>
    <w:rsid w:val="009F5D27"/>
    <w:rsid w:val="00A23247"/>
    <w:rsid w:val="00A23646"/>
    <w:rsid w:val="00A9490E"/>
    <w:rsid w:val="00AA0758"/>
    <w:rsid w:val="00B145FF"/>
    <w:rsid w:val="00B41121"/>
    <w:rsid w:val="00B56D58"/>
    <w:rsid w:val="00BB2034"/>
    <w:rsid w:val="00BC093C"/>
    <w:rsid w:val="00C17769"/>
    <w:rsid w:val="00CA5409"/>
    <w:rsid w:val="00D364C6"/>
    <w:rsid w:val="00D457D5"/>
    <w:rsid w:val="00D45E73"/>
    <w:rsid w:val="00D654DA"/>
    <w:rsid w:val="00D80794"/>
    <w:rsid w:val="00DB7896"/>
    <w:rsid w:val="00E56A23"/>
    <w:rsid w:val="00E64008"/>
    <w:rsid w:val="00EA213F"/>
    <w:rsid w:val="00FB1D4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26"/>
  </w:style>
  <w:style w:type="paragraph" w:styleId="Heading2">
    <w:name w:val="heading 2"/>
    <w:basedOn w:val="Normal"/>
    <w:link w:val="Heading2Char"/>
    <w:uiPriority w:val="9"/>
    <w:rsid w:val="0072108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CD3"/>
  </w:style>
  <w:style w:type="paragraph" w:styleId="Footer">
    <w:name w:val="footer"/>
    <w:basedOn w:val="Normal"/>
    <w:link w:val="FooterChar"/>
    <w:uiPriority w:val="99"/>
    <w:semiHidden/>
    <w:unhideWhenUsed/>
    <w:rsid w:val="008C1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CD3"/>
  </w:style>
  <w:style w:type="table" w:styleId="LightShading-Accent1">
    <w:name w:val="Light Shading Accent 1"/>
    <w:basedOn w:val="TableNormal"/>
    <w:uiPriority w:val="60"/>
    <w:rsid w:val="008C1CD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2108C"/>
    <w:rPr>
      <w:rFonts w:ascii="Times" w:hAnsi="Times"/>
      <w:b/>
      <w:sz w:val="36"/>
      <w:szCs w:val="20"/>
    </w:rPr>
  </w:style>
  <w:style w:type="character" w:customStyle="1" w:styleId="showspellpr">
    <w:name w:val="show_spellpr"/>
    <w:basedOn w:val="DefaultParagraphFont"/>
    <w:rsid w:val="0072108C"/>
  </w:style>
  <w:style w:type="character" w:customStyle="1" w:styleId="prondelim">
    <w:name w:val="prondelim"/>
    <w:basedOn w:val="DefaultParagraphFont"/>
    <w:rsid w:val="0072108C"/>
  </w:style>
  <w:style w:type="character" w:customStyle="1" w:styleId="pron">
    <w:name w:val="pron"/>
    <w:basedOn w:val="DefaultParagraphFont"/>
    <w:rsid w:val="0072108C"/>
  </w:style>
  <w:style w:type="character" w:customStyle="1" w:styleId="boldface">
    <w:name w:val="boldface"/>
    <w:basedOn w:val="DefaultParagraphFont"/>
    <w:rsid w:val="0072108C"/>
  </w:style>
  <w:style w:type="character" w:customStyle="1" w:styleId="prontoggle">
    <w:name w:val="pron_toggle"/>
    <w:basedOn w:val="DefaultParagraphFont"/>
    <w:rsid w:val="0072108C"/>
  </w:style>
  <w:style w:type="character" w:customStyle="1" w:styleId="pg">
    <w:name w:val="pg"/>
    <w:basedOn w:val="DefaultParagraphFont"/>
    <w:rsid w:val="0072108C"/>
  </w:style>
  <w:style w:type="character" w:customStyle="1" w:styleId="dnindex">
    <w:name w:val="dnindex"/>
    <w:basedOn w:val="DefaultParagraphFont"/>
    <w:rsid w:val="0072108C"/>
  </w:style>
  <w:style w:type="character" w:styleId="Hyperlink">
    <w:name w:val="Hyperlink"/>
    <w:basedOn w:val="DefaultParagraphFont"/>
    <w:uiPriority w:val="99"/>
    <w:semiHidden/>
    <w:unhideWhenUsed/>
    <w:rsid w:val="0072108C"/>
    <w:rPr>
      <w:color w:val="0000FF" w:themeColor="hyperlink"/>
      <w:u w:val="single"/>
    </w:rPr>
  </w:style>
  <w:style w:type="character" w:customStyle="1" w:styleId="ital-inline">
    <w:name w:val="ital-inline"/>
    <w:basedOn w:val="DefaultParagraphFont"/>
    <w:rsid w:val="002E0472"/>
  </w:style>
  <w:style w:type="character" w:styleId="FollowedHyperlink">
    <w:name w:val="FollowedHyperlink"/>
    <w:basedOn w:val="DefaultParagraphFont"/>
    <w:uiPriority w:val="99"/>
    <w:semiHidden/>
    <w:unhideWhenUsed/>
    <w:rsid w:val="002E0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C902CE25BFD54DA60A57440C4A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6DBC-B41B-5240-AEB3-1619FAAFEB58}"/>
      </w:docPartPr>
      <w:docPartBody>
        <w:p w:rsidR="00DF3853" w:rsidRDefault="00DF3853" w:rsidP="00DF3853">
          <w:pPr>
            <w:pStyle w:val="67C902CE25BFD54DA60A57440C4AD39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F3853"/>
    <w:rsid w:val="00DF38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67C902CE25BFD54DA60A57440C4AD39B">
    <w:name w:val="67C902CE25BFD54DA60A57440C4AD39B"/>
    <w:rsid w:val="00DF38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232</Words>
  <Characters>1328</Characters>
  <Application>Microsoft Macintosh Word</Application>
  <DocSecurity>0</DocSecurity>
  <Lines>11</Lines>
  <Paragraphs>2</Paragraphs>
  <ScaleCrop>false</ScaleCrop>
  <Company>Tigard-Tualatin School District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INJUSTICE ESSAY</dc:title>
  <dc:subject/>
  <dc:creator>Tech</dc:creator>
  <cp:keywords/>
  <cp:lastModifiedBy>Tech</cp:lastModifiedBy>
  <cp:revision>21</cp:revision>
  <cp:lastPrinted>2013-02-07T21:43:00Z</cp:lastPrinted>
  <dcterms:created xsi:type="dcterms:W3CDTF">2013-02-07T18:20:00Z</dcterms:created>
  <dcterms:modified xsi:type="dcterms:W3CDTF">2013-02-07T21:46:00Z</dcterms:modified>
</cp:coreProperties>
</file>