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206D1" w14:textId="396140C4" w:rsidR="005A35E1" w:rsidRPr="00D0401A" w:rsidRDefault="005A35E1" w:rsidP="002005BD">
      <w:p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>With your group, please thoroughly discuss each of these questions and take notes</w:t>
      </w:r>
      <w:bookmarkStart w:id="0" w:name="_GoBack"/>
      <w:bookmarkEnd w:id="0"/>
      <w:r w:rsidRPr="00D0401A">
        <w:rPr>
          <w:rFonts w:ascii="Avenir Next Condensed Medium" w:hAnsi="Avenir Next Condensed Medium"/>
        </w:rPr>
        <w:t>.</w:t>
      </w:r>
    </w:p>
    <w:p w14:paraId="6008C2BF" w14:textId="77777777" w:rsidR="002005BD" w:rsidRPr="00D0401A" w:rsidRDefault="002005BD" w:rsidP="002005BD">
      <w:pPr>
        <w:rPr>
          <w:rFonts w:ascii="Avenir Next Condensed Medium" w:hAnsi="Avenir Next Condensed Medium"/>
        </w:rPr>
      </w:pPr>
    </w:p>
    <w:p w14:paraId="794382AA" w14:textId="77777777" w:rsidR="005A35E1" w:rsidRPr="00D0401A" w:rsidRDefault="005A35E1" w:rsidP="005A35E1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 xml:space="preserve">What is the significance of the black box? What does the box symbolize?  Use concrete details/quotations (CDs) to support your ideas. </w:t>
      </w:r>
    </w:p>
    <w:p w14:paraId="4B240894" w14:textId="77777777" w:rsidR="002005BD" w:rsidRPr="00D0401A" w:rsidRDefault="002005BD" w:rsidP="002005BD">
      <w:pPr>
        <w:rPr>
          <w:rFonts w:ascii="Avenir Next Condensed Medium" w:hAnsi="Avenir Next Condensed Medium"/>
        </w:rPr>
      </w:pPr>
    </w:p>
    <w:p w14:paraId="2DF8AD85" w14:textId="77777777" w:rsidR="005A35E1" w:rsidRPr="00D0401A" w:rsidRDefault="005A35E1" w:rsidP="005A35E1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>Generate a list of SUBJECTS that this story is about…</w:t>
      </w:r>
    </w:p>
    <w:p w14:paraId="3825813D" w14:textId="77777777" w:rsidR="005A35E1" w:rsidRPr="00D0401A" w:rsidRDefault="005A35E1" w:rsidP="005A35E1">
      <w:pPr>
        <w:pStyle w:val="ListParagraph"/>
        <w:numPr>
          <w:ilvl w:val="0"/>
          <w:numId w:val="2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>Tradition</w:t>
      </w:r>
    </w:p>
    <w:p w14:paraId="7EF901AB" w14:textId="77777777" w:rsidR="002005BD" w:rsidRPr="00D0401A" w:rsidRDefault="002005BD" w:rsidP="002005BD">
      <w:pPr>
        <w:rPr>
          <w:rFonts w:ascii="Avenir Next Condensed Medium" w:hAnsi="Avenir Next Condensed Medium"/>
        </w:rPr>
      </w:pPr>
    </w:p>
    <w:p w14:paraId="11DBC44D" w14:textId="77777777" w:rsidR="005A35E1" w:rsidRPr="00D0401A" w:rsidRDefault="005A35E1" w:rsidP="005A35E1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>What role does gender play in this story? Is the author’s gender significant and why?</w:t>
      </w:r>
    </w:p>
    <w:p w14:paraId="0D808354" w14:textId="77777777" w:rsidR="002005BD" w:rsidRPr="00D0401A" w:rsidRDefault="002005BD" w:rsidP="002005BD">
      <w:pPr>
        <w:pStyle w:val="ListParagraph"/>
        <w:rPr>
          <w:rFonts w:ascii="Avenir Next Condensed Medium" w:hAnsi="Avenir Next Condensed Medium"/>
        </w:rPr>
      </w:pPr>
    </w:p>
    <w:p w14:paraId="370667DC" w14:textId="079AFDD7" w:rsidR="005A35E1" w:rsidRPr="00D0401A" w:rsidRDefault="006F0EAC" w:rsidP="002005BD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  <w:b/>
        </w:rPr>
        <w:t>MOOD</w:t>
      </w:r>
      <w:r w:rsidRPr="00D0401A">
        <w:rPr>
          <w:rFonts w:ascii="Avenir Next Condensed Medium" w:hAnsi="Avenir Next Condensed Medium"/>
        </w:rPr>
        <w:t xml:space="preserve"> is the general atmosphere created by the au</w:t>
      </w:r>
      <w:r w:rsidR="002005BD" w:rsidRPr="00D0401A">
        <w:rPr>
          <w:rFonts w:ascii="Avenir Next Condensed Medium" w:hAnsi="Avenir Next Condensed Medium"/>
        </w:rPr>
        <w:t xml:space="preserve">thor’s words. It’s </w:t>
      </w:r>
      <w:r w:rsidRPr="00D0401A">
        <w:rPr>
          <w:rFonts w:ascii="Avenir Next Condensed Medium" w:hAnsi="Avenir Next Condensed Medium"/>
        </w:rPr>
        <w:t xml:space="preserve">the </w:t>
      </w:r>
      <w:r w:rsidRPr="00D0401A">
        <w:rPr>
          <w:rFonts w:ascii="Avenir Next Condensed Medium" w:hAnsi="Avenir Next Condensed Medium"/>
          <w:b/>
        </w:rPr>
        <w:t>feeling</w:t>
      </w:r>
      <w:r w:rsidRPr="00D0401A">
        <w:rPr>
          <w:rFonts w:ascii="Avenir Next Condensed Medium" w:hAnsi="Avenir Next Condensed Medium"/>
        </w:rPr>
        <w:t xml:space="preserve"> the </w:t>
      </w:r>
      <w:r w:rsidRPr="00D0401A">
        <w:rPr>
          <w:rFonts w:ascii="Avenir Next Condensed Medium" w:hAnsi="Avenir Next Condensed Medium"/>
          <w:b/>
        </w:rPr>
        <w:t>reader gets</w:t>
      </w:r>
      <w:r w:rsidRPr="00D0401A">
        <w:rPr>
          <w:rFonts w:ascii="Avenir Next Condensed Medium" w:hAnsi="Avenir Next Condensed Medium"/>
        </w:rPr>
        <w:t xml:space="preserve"> from reading the words.</w:t>
      </w:r>
      <w:r w:rsidR="002005BD" w:rsidRPr="00D0401A">
        <w:rPr>
          <w:rFonts w:ascii="Avenir Next Condensed Medium" w:hAnsi="Avenir Next Condensed Medium"/>
        </w:rPr>
        <w:t xml:space="preserve"> Find as many words/phrases as you can to support the MOOD of TENSION in this story. Name two other words you could use to describe the MOOD of “The Lottery”.</w:t>
      </w:r>
    </w:p>
    <w:p w14:paraId="163AF573" w14:textId="77777777" w:rsidR="002005BD" w:rsidRPr="00D0401A" w:rsidRDefault="002005BD" w:rsidP="002005BD">
      <w:pPr>
        <w:ind w:left="360"/>
        <w:rPr>
          <w:rFonts w:ascii="Avenir Next Condensed Medium" w:hAnsi="Avenir Next Condensed Medium"/>
        </w:rPr>
      </w:pPr>
    </w:p>
    <w:p w14:paraId="4210EBB3" w14:textId="2A4AAD23" w:rsidR="002005BD" w:rsidRPr="00D0401A" w:rsidRDefault="002005BD" w:rsidP="002005BD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 xml:space="preserve">Provide the 3 best examples of FORESHADOWING (a warning/clue that something is going to happen). </w:t>
      </w:r>
    </w:p>
    <w:p w14:paraId="52F6B5A9" w14:textId="77777777" w:rsidR="002005BD" w:rsidRPr="00D0401A" w:rsidRDefault="002005BD" w:rsidP="002005BD">
      <w:pPr>
        <w:rPr>
          <w:rFonts w:ascii="Avenir Next Condensed Medium" w:hAnsi="Avenir Next Condensed Medium"/>
        </w:rPr>
      </w:pPr>
    </w:p>
    <w:p w14:paraId="71ACC8E8" w14:textId="4B44252A" w:rsidR="002005BD" w:rsidRPr="00D0401A" w:rsidRDefault="002005BD" w:rsidP="002005BD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>Provide 3 examples of IRONY (something that happens that is the opposite of what we expect).</w:t>
      </w:r>
    </w:p>
    <w:p w14:paraId="5ABD5836" w14:textId="77777777" w:rsidR="00D0401A" w:rsidRPr="00D0401A" w:rsidRDefault="00D0401A" w:rsidP="00D0401A">
      <w:pPr>
        <w:rPr>
          <w:rFonts w:ascii="Avenir Next Condensed Medium" w:hAnsi="Avenir Next Condensed Medium"/>
        </w:rPr>
      </w:pPr>
    </w:p>
    <w:p w14:paraId="28AE92B4" w14:textId="7B81B09C" w:rsidR="00D0401A" w:rsidRPr="00D0401A" w:rsidRDefault="00D0401A" w:rsidP="00D0401A">
      <w:pPr>
        <w:pStyle w:val="ListParagraph"/>
        <w:numPr>
          <w:ilvl w:val="0"/>
          <w:numId w:val="1"/>
        </w:numPr>
        <w:rPr>
          <w:rFonts w:ascii="Avenir Next Condensed Medium" w:hAnsi="Avenir Next Condensed Medium"/>
        </w:rPr>
      </w:pPr>
      <w:r w:rsidRPr="00D0401A">
        <w:rPr>
          <w:rFonts w:ascii="Avenir Next Condensed Medium" w:hAnsi="Avenir Next Condensed Medium"/>
        </w:rPr>
        <w:t>Why do we consider things to be “right” just because a lot of people do them?</w:t>
      </w:r>
      <w:r w:rsidRPr="00D0401A">
        <w:rPr>
          <w:rFonts w:ascii="Avenir Next Condensed Medium" w:hAnsi="Avenir Next Condensed Medium"/>
        </w:rPr>
        <w:t xml:space="preserve"> Provide 3 examples in our society where people consider things “right” just because many other people partake. </w:t>
      </w:r>
    </w:p>
    <w:p w14:paraId="172DFFDC" w14:textId="77777777" w:rsidR="00D0401A" w:rsidRPr="00D0401A" w:rsidRDefault="00D0401A" w:rsidP="00D0401A">
      <w:pPr>
        <w:pStyle w:val="ListParagraph"/>
        <w:rPr>
          <w:rFonts w:ascii="Avenir Next Condensed Medium" w:hAnsi="Avenir Next Condensed Medium"/>
        </w:rPr>
      </w:pPr>
    </w:p>
    <w:p w14:paraId="5549EE3E" w14:textId="77777777" w:rsidR="002005BD" w:rsidRPr="00D0401A" w:rsidRDefault="002005BD" w:rsidP="002005BD">
      <w:pPr>
        <w:rPr>
          <w:rFonts w:ascii="Avenir Next Condensed Medium" w:hAnsi="Avenir Next Condensed Medium"/>
        </w:rPr>
      </w:pPr>
    </w:p>
    <w:p w14:paraId="262EA29F" w14:textId="77777777" w:rsidR="002005BD" w:rsidRPr="00D0401A" w:rsidRDefault="002005BD" w:rsidP="002005BD">
      <w:pPr>
        <w:rPr>
          <w:rFonts w:ascii="Avenir Next Condensed Medium" w:hAnsi="Avenir Next Condensed Medium"/>
        </w:rPr>
      </w:pPr>
    </w:p>
    <w:p w14:paraId="4A97BB7F" w14:textId="77777777" w:rsidR="002005BD" w:rsidRPr="00D0401A" w:rsidRDefault="002005BD" w:rsidP="002005BD">
      <w:pPr>
        <w:pStyle w:val="ListParagraph"/>
        <w:rPr>
          <w:rFonts w:ascii="Avenir Next Condensed Medium" w:hAnsi="Avenir Next Condensed Medium"/>
        </w:rPr>
      </w:pPr>
    </w:p>
    <w:p w14:paraId="0BCB2B02" w14:textId="77777777" w:rsidR="005A35E1" w:rsidRPr="00D0401A" w:rsidRDefault="005A35E1" w:rsidP="005A35E1">
      <w:pPr>
        <w:ind w:left="360"/>
        <w:rPr>
          <w:rFonts w:ascii="Avenir Next Condensed Medium" w:hAnsi="Avenir Next Condensed Medium"/>
          <w:sz w:val="40"/>
          <w:szCs w:val="40"/>
        </w:rPr>
      </w:pPr>
    </w:p>
    <w:sectPr w:rsidR="005A35E1" w:rsidRPr="00D0401A" w:rsidSect="00C9215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078B4" w14:textId="77777777" w:rsidR="006F0EAC" w:rsidRDefault="006F0EAC" w:rsidP="005A35E1">
      <w:r>
        <w:separator/>
      </w:r>
    </w:p>
  </w:endnote>
  <w:endnote w:type="continuationSeparator" w:id="0">
    <w:p w14:paraId="28593FA1" w14:textId="77777777" w:rsidR="006F0EAC" w:rsidRDefault="006F0EAC" w:rsidP="005A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D952A" w14:textId="77777777" w:rsidR="006F0EAC" w:rsidRDefault="006F0EAC" w:rsidP="005A35E1">
      <w:r>
        <w:separator/>
      </w:r>
    </w:p>
  </w:footnote>
  <w:footnote w:type="continuationSeparator" w:id="0">
    <w:p w14:paraId="03B0835B" w14:textId="77777777" w:rsidR="006F0EAC" w:rsidRDefault="006F0EAC" w:rsidP="005A35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6F0EAC" w:rsidRPr="008E0D90" w14:paraId="55815501" w14:textId="77777777" w:rsidTr="006F0EA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3965B18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A315341" w14:textId="77777777" w:rsidR="006F0EAC" w:rsidRPr="008E0D90" w:rsidRDefault="00D0401A" w:rsidP="006F0EAC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0FF6D09A4093D4AA149BA4B6447B94F"/>
              </w:placeholder>
              <w:temporary/>
              <w:showingPlcHdr/>
            </w:sdtPr>
            <w:sdtEndPr/>
            <w:sdtContent>
              <w:r w:rsidR="006F0EAC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153C38B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F0EAC" w:rsidRPr="008E0D90" w14:paraId="3E3922E8" w14:textId="77777777" w:rsidTr="006F0EA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A6F954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9B7EFEB" w14:textId="77777777" w:rsidR="006F0EAC" w:rsidRPr="008E0D90" w:rsidRDefault="006F0EA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07BF37F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0FCFAF8" w14:textId="77777777" w:rsidR="006F0EAC" w:rsidRDefault="006F0E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909"/>
      <w:gridCol w:w="3120"/>
      <w:gridCol w:w="2715"/>
    </w:tblGrid>
    <w:tr w:rsidR="006F0EAC" w:rsidRPr="008E0D90" w14:paraId="629C4958" w14:textId="77777777" w:rsidTr="006F0EA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6F810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FD733FC" w14:textId="77777777" w:rsidR="006F0EAC" w:rsidRPr="002005BD" w:rsidRDefault="006F0EAC" w:rsidP="005A35E1">
          <w:pPr>
            <w:jc w:val="center"/>
            <w:rPr>
              <w:rFonts w:ascii="Avenir Next Medium" w:hAnsi="Avenir Next Medium"/>
              <w:sz w:val="48"/>
              <w:szCs w:val="48"/>
            </w:rPr>
          </w:pPr>
          <w:r w:rsidRPr="002005BD">
            <w:rPr>
              <w:rFonts w:ascii="Avenir Next Medium" w:hAnsi="Avenir Next Medium"/>
              <w:sz w:val="48"/>
              <w:szCs w:val="48"/>
            </w:rPr>
            <w:t>“The Lottery”</w:t>
          </w:r>
        </w:p>
        <w:p w14:paraId="5DF230E6" w14:textId="77777777" w:rsidR="006F0EAC" w:rsidRPr="002005BD" w:rsidRDefault="006F0EAC" w:rsidP="006F0EAC">
          <w:pPr>
            <w:pStyle w:val="NoSpacing"/>
            <w:rPr>
              <w:rFonts w:ascii="Cambria" w:hAnsi="Cambria"/>
              <w:color w:val="4F81BD" w:themeColor="accent1"/>
              <w:sz w:val="48"/>
              <w:szCs w:val="48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4AC60A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F0EAC" w:rsidRPr="008E0D90" w14:paraId="2C015FB6" w14:textId="77777777" w:rsidTr="006F0EA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0B69B66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8745726" w14:textId="77777777" w:rsidR="006F0EAC" w:rsidRPr="008E0D90" w:rsidRDefault="006F0EAC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3FFE08" w14:textId="77777777" w:rsidR="006F0EAC" w:rsidRPr="008E0D90" w:rsidRDefault="006F0EAC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BC184AF" w14:textId="77777777" w:rsidR="006F0EAC" w:rsidRDefault="006F0E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75E"/>
    <w:multiLevelType w:val="hybridMultilevel"/>
    <w:tmpl w:val="7D5A6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47643"/>
    <w:multiLevelType w:val="hybridMultilevel"/>
    <w:tmpl w:val="35B6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307F1"/>
    <w:multiLevelType w:val="hybridMultilevel"/>
    <w:tmpl w:val="9EBA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1"/>
    <w:rsid w:val="002005BD"/>
    <w:rsid w:val="00287145"/>
    <w:rsid w:val="005A35E1"/>
    <w:rsid w:val="006F0EAC"/>
    <w:rsid w:val="00BC64E5"/>
    <w:rsid w:val="00C92152"/>
    <w:rsid w:val="00D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70A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E1"/>
  </w:style>
  <w:style w:type="paragraph" w:styleId="Footer">
    <w:name w:val="footer"/>
    <w:basedOn w:val="Normal"/>
    <w:link w:val="Foot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E1"/>
  </w:style>
  <w:style w:type="paragraph" w:styleId="NoSpacing">
    <w:name w:val="No Spacing"/>
    <w:link w:val="NoSpacingChar"/>
    <w:qFormat/>
    <w:rsid w:val="005A35E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35E1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5E1"/>
  </w:style>
  <w:style w:type="paragraph" w:styleId="Footer">
    <w:name w:val="footer"/>
    <w:basedOn w:val="Normal"/>
    <w:link w:val="FooterChar"/>
    <w:uiPriority w:val="99"/>
    <w:unhideWhenUsed/>
    <w:rsid w:val="005A3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5E1"/>
  </w:style>
  <w:style w:type="paragraph" w:styleId="NoSpacing">
    <w:name w:val="No Spacing"/>
    <w:link w:val="NoSpacingChar"/>
    <w:qFormat/>
    <w:rsid w:val="005A35E1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A35E1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FF6D09A4093D4AA149BA4B6447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5906-DD63-2543-BBA0-A1373349A61E}"/>
      </w:docPartPr>
      <w:docPartBody>
        <w:p w:rsidR="00F70B37" w:rsidRDefault="00F70B37" w:rsidP="00F70B37">
          <w:pPr>
            <w:pStyle w:val="60FF6D09A4093D4AA149BA4B6447B94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37"/>
    <w:rsid w:val="00F7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F6D09A4093D4AA149BA4B6447B94F">
    <w:name w:val="60FF6D09A4093D4AA149BA4B6447B94F"/>
    <w:rsid w:val="00F70B37"/>
  </w:style>
  <w:style w:type="paragraph" w:customStyle="1" w:styleId="73F1930CCCA5CD47B020E7EF75E57D4A">
    <w:name w:val="73F1930CCCA5CD47B020E7EF75E57D4A"/>
    <w:rsid w:val="00F70B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F6D09A4093D4AA149BA4B6447B94F">
    <w:name w:val="60FF6D09A4093D4AA149BA4B6447B94F"/>
    <w:rsid w:val="00F70B37"/>
  </w:style>
  <w:style w:type="paragraph" w:customStyle="1" w:styleId="73F1930CCCA5CD47B020E7EF75E57D4A">
    <w:name w:val="73F1930CCCA5CD47B020E7EF75E57D4A"/>
    <w:rsid w:val="00F70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DC3CB-71FD-5041-BEF3-3616BE16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2014-11-26T18:08:00Z</dcterms:created>
  <dcterms:modified xsi:type="dcterms:W3CDTF">2014-11-26T18:12:00Z</dcterms:modified>
</cp:coreProperties>
</file>