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218CF" w:rsidRDefault="00892167">
      <w:r>
        <w:t xml:space="preserve">For your final assessment for </w:t>
      </w:r>
      <w:r w:rsidRPr="005145DD">
        <w:rPr>
          <w:i/>
        </w:rPr>
        <w:t>Anthem</w:t>
      </w:r>
      <w:r>
        <w:t xml:space="preserve">, you will be writing </w:t>
      </w:r>
      <w:r w:rsidRPr="009D3E0C">
        <w:rPr>
          <w:b/>
        </w:rPr>
        <w:t>2 PARAGRAPHS</w:t>
      </w:r>
      <w:r w:rsidR="003218CF">
        <w:rPr>
          <w:b/>
        </w:rPr>
        <w:t>,</w:t>
      </w:r>
      <w:r>
        <w:t xml:space="preserve"> following our 8-sentence structure. Not only</w:t>
      </w:r>
      <w:r w:rsidR="009D3E0C">
        <w:t xml:space="preserve"> will you be assessed for your knowledge and understand</w:t>
      </w:r>
      <w:r w:rsidR="003218CF">
        <w:t>ing</w:t>
      </w:r>
      <w:r w:rsidR="009D3E0C">
        <w:t xml:space="preserve"> of two of our literature standards</w:t>
      </w:r>
      <w:r w:rsidR="00DC458E">
        <w:t xml:space="preserve"> (theme &amp; characterization)</w:t>
      </w:r>
      <w:r w:rsidR="009D3E0C">
        <w:t xml:space="preserve">, but you will also be assessed on all five of our </w:t>
      </w:r>
      <w:r w:rsidR="00DC458E">
        <w:t>writing traits (ideas &amp; content, organization, word choice, sentence fluency and conventions).</w:t>
      </w:r>
    </w:p>
    <w:p w:rsidR="003218CF" w:rsidRDefault="003218CF"/>
    <w:p w:rsidR="00E01966" w:rsidRDefault="003218CF">
      <w:r>
        <w:t>Here is a review of our structure. You may add more commentary; however, if you write complex sentences (combine sentence patterns</w:t>
      </w:r>
      <w:r w:rsidR="00E01966">
        <w:t xml:space="preserve">), you really shouldn’t have to. </w:t>
      </w:r>
    </w:p>
    <w:p w:rsidR="00E01966" w:rsidRDefault="00E01966">
      <w:r>
        <w:tab/>
        <w:t xml:space="preserve">TS </w:t>
      </w:r>
    </w:p>
    <w:p w:rsidR="0067685E" w:rsidRDefault="00E01966" w:rsidP="0067685E">
      <w:pPr>
        <w:ind w:left="720"/>
      </w:pPr>
      <w:r>
        <w:t>CD (TLQ) Use a direct quotation with proper citations. Do not forget your</w:t>
      </w:r>
    </w:p>
    <w:p w:rsidR="00C5693E" w:rsidRDefault="0067685E" w:rsidP="0067685E">
      <w:pPr>
        <w:ind w:left="720" w:firstLine="720"/>
      </w:pPr>
      <w:r>
        <w:t xml:space="preserve">      </w:t>
      </w:r>
      <w:r w:rsidR="00E01966">
        <w:t>transition and lead-in</w:t>
      </w:r>
    </w:p>
    <w:p w:rsidR="00C5693E" w:rsidRDefault="00C5693E" w:rsidP="00C5693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in;margin-top:7.3pt;width:4in;height:1in;z-index:251658240;mso-wrap-edited:f;mso-position-horizontal:absolute;mso-position-vertical:absolute" wrapcoords="-56 0 -56 21375 21656 21375 21656 0 -56 0" filled="f" strokeweight="1pt">
            <v:fill o:detectmouseclick="t"/>
            <v:textbox style="mso-next-textbox:#_x0000_s1026" inset=",7.2pt,,7.2pt">
              <w:txbxContent>
                <w:p w:rsidR="009976F8" w:rsidRDefault="009976F8">
                  <w:r>
                    <w:t xml:space="preserve">Please review your notes for more details.  In addition, please review all of your feedback and scoring guides from your “Most Dangerous Game” and Symbolism paragraphs. </w:t>
                  </w:r>
                </w:p>
              </w:txbxContent>
            </v:textbox>
            <w10:wrap type="tight"/>
          </v:shape>
        </w:pict>
      </w:r>
      <w:r>
        <w:tab/>
        <w:t>CM</w:t>
      </w:r>
    </w:p>
    <w:p w:rsidR="00C5693E" w:rsidRDefault="00C5693E" w:rsidP="00C5693E">
      <w:pPr>
        <w:ind w:firstLine="720"/>
      </w:pPr>
      <w:r>
        <w:t>CM</w:t>
      </w:r>
    </w:p>
    <w:p w:rsidR="00C5693E" w:rsidRDefault="00C5693E" w:rsidP="00C5693E">
      <w:pPr>
        <w:ind w:firstLine="720"/>
      </w:pPr>
      <w:r>
        <w:t xml:space="preserve">CD (TLQ) </w:t>
      </w:r>
    </w:p>
    <w:p w:rsidR="00C5693E" w:rsidRDefault="00C5693E" w:rsidP="00C5693E">
      <w:pPr>
        <w:ind w:firstLine="720"/>
      </w:pPr>
      <w:r>
        <w:t>CM</w:t>
      </w:r>
    </w:p>
    <w:p w:rsidR="00C5693E" w:rsidRDefault="00C5693E" w:rsidP="00C5693E">
      <w:pPr>
        <w:ind w:firstLine="720"/>
      </w:pPr>
      <w:r>
        <w:t>CM</w:t>
      </w:r>
    </w:p>
    <w:p w:rsidR="00DC458E" w:rsidRDefault="00C5693E" w:rsidP="00C5693E">
      <w:pPr>
        <w:ind w:firstLine="720"/>
      </w:pPr>
      <w:r>
        <w:t>CS</w:t>
      </w:r>
    </w:p>
    <w:p w:rsidR="002972C1" w:rsidRDefault="002972C1"/>
    <w:p w:rsidR="00615711" w:rsidRDefault="002972C1">
      <w:r w:rsidRPr="002972C1">
        <w:rPr>
          <w:u w:val="single"/>
        </w:rPr>
        <w:t>THEME PARAGRAPH:</w:t>
      </w:r>
      <w:r>
        <w:t xml:space="preserve"> What is the THEME of Anthem? Review your notes on theme, too.</w:t>
      </w:r>
      <w:r w:rsidR="00BD3D26">
        <w:t xml:space="preserve"> Your topic sentence will be your theme statement. The rest of your paragraph will support this statement. Please refer to the </w:t>
      </w:r>
      <w:r w:rsidR="000E6A98" w:rsidRPr="006A6AD7">
        <w:rPr>
          <w:b/>
          <w:u w:val="single"/>
        </w:rPr>
        <w:t>THEME RUBRIC</w:t>
      </w:r>
      <w:r w:rsidR="00BD3D26">
        <w:t xml:space="preserve"> when writing your paragraph. </w:t>
      </w:r>
      <w:r w:rsidR="00615711">
        <w:t xml:space="preserve">You have already done this once when you wrote your “Most Dangerous Game” paragraph. This is your third and final attempt to demonstrate what you know about theme. </w:t>
      </w:r>
    </w:p>
    <w:p w:rsidR="00615711" w:rsidRDefault="00615711"/>
    <w:p w:rsidR="009976F8" w:rsidRDefault="00615711">
      <w:r w:rsidRPr="00F95FD2">
        <w:rPr>
          <w:u w:val="single"/>
        </w:rPr>
        <w:t>CHARACTERIZATION PARAGRAPH</w:t>
      </w:r>
      <w:r>
        <w:t xml:space="preserve">: First, consult your </w:t>
      </w:r>
      <w:r w:rsidR="006A6AD7" w:rsidRPr="006A6AD7">
        <w:rPr>
          <w:b/>
          <w:u w:val="single"/>
        </w:rPr>
        <w:t>CHARACTERIZATION RUBRIC</w:t>
      </w:r>
      <w:r>
        <w:t>. Your topic sent</w:t>
      </w:r>
      <w:r w:rsidR="005B6191">
        <w:t xml:space="preserve">ence will reveal some original </w:t>
      </w:r>
      <w:r>
        <w:t xml:space="preserve">insight about a character from </w:t>
      </w:r>
      <w:r w:rsidRPr="00823238">
        <w:rPr>
          <w:i/>
        </w:rPr>
        <w:t>Anthem</w:t>
      </w:r>
      <w:r>
        <w:t xml:space="preserve">. Most likely you will choose Equality or the Golden One, yet you may </w:t>
      </w:r>
      <w:r w:rsidR="00F95FD2">
        <w:t xml:space="preserve">pick another </w:t>
      </w:r>
      <w:r w:rsidR="005B6191">
        <w:t>character. Your paragraph will support whatever un</w:t>
      </w:r>
      <w:r w:rsidR="00F52F30">
        <w:t>ique insight you have about the character</w:t>
      </w:r>
      <w:r w:rsidR="005B6191">
        <w:t xml:space="preserve">. The </w:t>
      </w:r>
      <w:r w:rsidR="00823238">
        <w:t>concrete details you choose</w:t>
      </w:r>
      <w:r w:rsidR="00864E20">
        <w:t xml:space="preserve"> will be examples of direct or indirect characterization (actions, speech, appearance, what others think or private thoughts). You will </w:t>
      </w:r>
      <w:r w:rsidR="00F52F30">
        <w:t>select</w:t>
      </w:r>
      <w:r w:rsidR="00864E20">
        <w:t xml:space="preserve"> quotations th</w:t>
      </w:r>
      <w:r w:rsidR="009976F8">
        <w:t>at allow you to infer some insight about the character that we have not already thought about.</w:t>
      </w:r>
      <w:r w:rsidR="00F52F30">
        <w:t xml:space="preserve"> </w:t>
      </w:r>
    </w:p>
    <w:p w:rsidR="0043684D" w:rsidRDefault="0043684D"/>
    <w:p w:rsidR="00E738F9" w:rsidRDefault="0043684D">
      <w:r>
        <w:t>Once you have a draft of both of these paragraphs, edit and revise. Remember the revision techniques yo</w:t>
      </w:r>
      <w:r w:rsidR="009976F8">
        <w:t xml:space="preserve">u have </w:t>
      </w:r>
      <w:r w:rsidR="00095E1F">
        <w:t xml:space="preserve">already </w:t>
      </w:r>
      <w:r w:rsidR="009976F8">
        <w:t xml:space="preserve">used </w:t>
      </w:r>
      <w:r w:rsidR="00095E1F">
        <w:t>this year. Find the best possible words, and go through each sentence with your sentence pattern sheet.  Really take the time to proofread and edit. One tip is to read</w:t>
      </w:r>
      <w:r w:rsidR="00262982">
        <w:t xml:space="preserve"> your paragraphs aloud, slowly. This</w:t>
      </w:r>
      <w:r w:rsidR="000E6A98">
        <w:t xml:space="preserve"> may </w:t>
      </w:r>
      <w:r w:rsidR="00262982">
        <w:t>help you discover mistakes</w:t>
      </w:r>
      <w:r w:rsidR="000E6A98">
        <w:t xml:space="preserve"> or allow you to hear commentary that does not make sense. Finally, be sure to consult the </w:t>
      </w:r>
      <w:r w:rsidR="00E738F9" w:rsidRPr="009976F8">
        <w:rPr>
          <w:b/>
          <w:u w:val="single"/>
        </w:rPr>
        <w:t>WRITING RUBRIC</w:t>
      </w:r>
      <w:r w:rsidR="00E738F9">
        <w:t xml:space="preserve">. It’s a good idea to score yourself before you turn it in. If you don’t think you have exceeded the benchmarks, you should probably keep revising and editing </w:t>
      </w:r>
      <w:r w:rsidR="00E738F9">
        <w:sym w:font="Wingdings" w:char="F04A"/>
      </w:r>
      <w:r w:rsidR="00E738F9">
        <w:t xml:space="preserve"> </w:t>
      </w:r>
    </w:p>
    <w:p w:rsidR="00262982" w:rsidRDefault="00262982"/>
    <w:p w:rsidR="00262982" w:rsidRDefault="00262982">
      <w:r>
        <w:t xml:space="preserve">Finally, when you are finished, you will submit your paragraphs to </w:t>
      </w:r>
      <w:r w:rsidR="00BE5657" w:rsidRPr="00BE5657">
        <w:rPr>
          <w:b/>
        </w:rPr>
        <w:t>TURNITIN.COM</w:t>
      </w:r>
    </w:p>
    <w:p w:rsidR="00262982" w:rsidRDefault="00BE5657">
      <w:r>
        <w:t xml:space="preserve">We will go over in class how to do this, and you can consult the website for further instructions as well. </w:t>
      </w:r>
    </w:p>
    <w:p w:rsidR="00ED148E" w:rsidRDefault="00ED148E"/>
    <w:sectPr w:rsidR="00ED148E" w:rsidSect="00262982">
      <w:headerReference w:type="default" r:id="rId4"/>
      <w:pgSz w:w="12240" w:h="15840"/>
      <w:pgMar w:top="63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704"/>
      <w:gridCol w:w="1152"/>
    </w:tblGrid>
    <w:tr w:rsidR="009976F8">
      <w:tc>
        <w:tcPr>
          <w:tcW w:w="0" w:type="auto"/>
          <w:tcBorders>
            <w:right w:val="single" w:sz="6" w:space="0" w:color="000000" w:themeColor="text1"/>
          </w:tcBorders>
        </w:tcPr>
        <w:p w:rsidR="009976F8" w:rsidRDefault="009976F8">
          <w:pPr>
            <w:pStyle w:val="Header"/>
            <w:jc w:val="right"/>
          </w:pPr>
          <w:sdt>
            <w:sdtPr>
              <w:rPr>
                <w:sz w:val="24"/>
              </w:rPr>
              <w:alias w:val="Company"/>
              <w:id w:val="78735422"/>
              <w:placeholder>
                <w:docPart w:val="E6F4867616816E42BA377AAA8013757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057C7F">
                <w:rPr>
                  <w:sz w:val="24"/>
                </w:rPr>
                <w:t>Character, Theme &amp; Writing</w:t>
              </w:r>
            </w:sdtContent>
          </w:sdt>
        </w:p>
        <w:sdt>
          <w:sdtPr>
            <w:rPr>
              <w:b/>
              <w:bCs/>
              <w:sz w:val="44"/>
            </w:rPr>
            <w:alias w:val="Title"/>
            <w:id w:val="78735415"/>
            <w:placeholder>
              <w:docPart w:val="5B7DF791360859479A34ECF12992879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976F8" w:rsidRDefault="009976F8" w:rsidP="00ED148E">
              <w:pPr>
                <w:pStyle w:val="Header"/>
                <w:jc w:val="right"/>
                <w:rPr>
                  <w:b/>
                  <w:bCs/>
                </w:rPr>
              </w:pPr>
              <w:r w:rsidRPr="00057C7F">
                <w:rPr>
                  <w:b/>
                  <w:bCs/>
                  <w:sz w:val="44"/>
                </w:rPr>
                <w:t>ANTHEM ASSESSMENT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  <w:vAlign w:val="center"/>
        </w:tcPr>
        <w:p w:rsidR="009976F8" w:rsidRDefault="009976F8" w:rsidP="00057C7F">
          <w:pPr>
            <w:pStyle w:val="Header"/>
            <w:jc w:val="center"/>
            <w:rPr>
              <w:b/>
            </w:rPr>
          </w:pPr>
          <w:r>
            <w:rPr>
              <w:b/>
            </w:rPr>
            <w:t>Adv 9</w:t>
          </w:r>
        </w:p>
      </w:tc>
    </w:tr>
  </w:tbl>
  <w:p w:rsidR="009976F8" w:rsidRDefault="009976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D148E"/>
    <w:rsid w:val="00057C7F"/>
    <w:rsid w:val="00072CEE"/>
    <w:rsid w:val="00095E1F"/>
    <w:rsid w:val="000E6A98"/>
    <w:rsid w:val="00262982"/>
    <w:rsid w:val="002972C1"/>
    <w:rsid w:val="003218CF"/>
    <w:rsid w:val="0043684D"/>
    <w:rsid w:val="005145DD"/>
    <w:rsid w:val="005B6191"/>
    <w:rsid w:val="00615711"/>
    <w:rsid w:val="0067685E"/>
    <w:rsid w:val="006A6AD7"/>
    <w:rsid w:val="00823238"/>
    <w:rsid w:val="00864E20"/>
    <w:rsid w:val="00892167"/>
    <w:rsid w:val="008B4060"/>
    <w:rsid w:val="009976F8"/>
    <w:rsid w:val="009D3E0C"/>
    <w:rsid w:val="00BD3D26"/>
    <w:rsid w:val="00BE5657"/>
    <w:rsid w:val="00C5693E"/>
    <w:rsid w:val="00DC458E"/>
    <w:rsid w:val="00E01966"/>
    <w:rsid w:val="00E738F9"/>
    <w:rsid w:val="00ED148E"/>
    <w:rsid w:val="00F52F30"/>
    <w:rsid w:val="00F943DD"/>
    <w:rsid w:val="00F95FD2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8E"/>
  </w:style>
  <w:style w:type="paragraph" w:styleId="Footer">
    <w:name w:val="footer"/>
    <w:basedOn w:val="Normal"/>
    <w:link w:val="FooterChar"/>
    <w:uiPriority w:val="99"/>
    <w:semiHidden/>
    <w:unhideWhenUsed/>
    <w:rsid w:val="00ED1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48E"/>
  </w:style>
  <w:style w:type="table" w:styleId="TableGrid">
    <w:name w:val="Table Grid"/>
    <w:basedOn w:val="TableNormal"/>
    <w:uiPriority w:val="1"/>
    <w:rsid w:val="00ED148E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F4867616816E42BA377AAA8013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D58C-D889-5949-95FE-D087122B0AC3}"/>
      </w:docPartPr>
      <w:docPartBody>
        <w:p w:rsidR="00771FFB" w:rsidRDefault="00771FFB" w:rsidP="00771FFB">
          <w:pPr>
            <w:pStyle w:val="E6F4867616816E42BA377AAA80137575"/>
          </w:pPr>
          <w:r>
            <w:t>[Type the company name]</w:t>
          </w:r>
        </w:p>
      </w:docPartBody>
    </w:docPart>
    <w:docPart>
      <w:docPartPr>
        <w:name w:val="5B7DF791360859479A34ECF12992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11F3-62A2-D746-B0A2-CEF4CBB96025}"/>
      </w:docPartPr>
      <w:docPartBody>
        <w:p w:rsidR="00771FFB" w:rsidRDefault="00771FFB" w:rsidP="00771FFB">
          <w:pPr>
            <w:pStyle w:val="5B7DF791360859479A34ECF12992879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71FFB"/>
    <w:rsid w:val="00771FF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6F4867616816E42BA377AAA80137575">
    <w:name w:val="E6F4867616816E42BA377AAA80137575"/>
    <w:rsid w:val="00771FFB"/>
  </w:style>
  <w:style w:type="paragraph" w:customStyle="1" w:styleId="5B7DF791360859479A34ECF129928796">
    <w:name w:val="5B7DF791360859479A34ECF129928796"/>
    <w:rsid w:val="00771F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362</Words>
  <Characters>2064</Characters>
  <Application>Microsoft Macintosh Word</Application>
  <DocSecurity>0</DocSecurity>
  <Lines>17</Lines>
  <Paragraphs>4</Paragraphs>
  <ScaleCrop>false</ScaleCrop>
  <Company>Character, Theme &amp; Writing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ANTHEM ASSESSMENT</dc:title>
  <dc:subject/>
  <dc:creator>Teacher</dc:creator>
  <cp:keywords/>
  <cp:lastModifiedBy>Teacher</cp:lastModifiedBy>
  <cp:revision>4</cp:revision>
  <dcterms:created xsi:type="dcterms:W3CDTF">2011-12-06T03:22:00Z</dcterms:created>
  <dcterms:modified xsi:type="dcterms:W3CDTF">2011-12-06T04:33:00Z</dcterms:modified>
</cp:coreProperties>
</file>